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5B96" w14:textId="77777777" w:rsidR="00EF5E6C" w:rsidRPr="00DF7E1C" w:rsidRDefault="00EF5E6C" w:rsidP="00EF5E6C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State of California</w:t>
      </w:r>
    </w:p>
    <w:p w14:paraId="24435672" w14:textId="77777777" w:rsidR="00EF5E6C" w:rsidRPr="00DF7E1C" w:rsidRDefault="00EF5E6C" w:rsidP="00EF5E6C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Department of Industrial Relations</w:t>
      </w:r>
    </w:p>
    <w:p w14:paraId="46581BCB" w14:textId="77777777" w:rsidR="00EF5E6C" w:rsidRPr="00DF7E1C" w:rsidRDefault="00EF5E6C" w:rsidP="00EF5E6C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p w14:paraId="3D2F266B" w14:textId="77777777" w:rsidR="00EF5E6C" w:rsidRPr="00DF7E1C" w:rsidRDefault="00EF5E6C" w:rsidP="00EF5E6C">
      <w:pPr>
        <w:spacing w:after="240"/>
        <w:ind w:left="-720" w:right="-720"/>
        <w:jc w:val="center"/>
        <w:rPr>
          <w:rFonts w:cs="Arial"/>
          <w:b/>
          <w:bCs/>
          <w:szCs w:val="24"/>
        </w:rPr>
      </w:pPr>
      <w:r w:rsidRPr="00DF7E1C">
        <w:rPr>
          <w:rFonts w:cs="Arial"/>
          <w:noProof/>
          <w:szCs w:val="24"/>
        </w:rPr>
        <w:drawing>
          <wp:inline distT="0" distB="0" distL="0" distR="0" wp14:anchorId="4134C93E" wp14:editId="21193128">
            <wp:extent cx="1174115" cy="927100"/>
            <wp:effectExtent l="0" t="0" r="6985" b="6350"/>
            <wp:docPr id="1" name="Picture 1" descr="Seal of the Division of Workers' Compensation" title="DW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B162" w14:textId="77777777" w:rsidR="00EF5E6C" w:rsidRPr="00DF7E1C" w:rsidRDefault="00EF5E6C" w:rsidP="00EF5E6C">
      <w:pPr>
        <w:kinsoku w:val="0"/>
        <w:spacing w:before="240"/>
        <w:ind w:left="-720" w:right="-720"/>
        <w:jc w:val="center"/>
        <w:textAlignment w:val="auto"/>
        <w:rPr>
          <w:rFonts w:cs="Arial"/>
          <w:b/>
          <w:bCs/>
          <w:szCs w:val="24"/>
        </w:rPr>
      </w:pPr>
      <w:r w:rsidRPr="00DF7E1C">
        <w:rPr>
          <w:rFonts w:cs="Arial"/>
          <w:b/>
          <w:bCs/>
          <w:szCs w:val="24"/>
        </w:rPr>
        <w:t>Order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1"/>
          <w:szCs w:val="24"/>
        </w:rPr>
        <w:t>is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1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ct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 xml:space="preserve">the </w:t>
      </w:r>
    </w:p>
    <w:p w14:paraId="715EE69F" w14:textId="77777777" w:rsidR="00EF5E6C" w:rsidRPr="00DF7E1C" w:rsidRDefault="00EF5E6C" w:rsidP="00EF5E6C">
      <w:pPr>
        <w:kinsoku w:val="0"/>
        <w:ind w:left="-720" w:right="-720"/>
        <w:jc w:val="center"/>
        <w:textAlignment w:val="auto"/>
        <w:rPr>
          <w:rFonts w:cs="Arial"/>
          <w:b/>
          <w:bCs/>
          <w:spacing w:val="-1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si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W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3"/>
          <w:szCs w:val="24"/>
        </w:rPr>
        <w:t>rk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1"/>
          <w:szCs w:val="24"/>
        </w:rPr>
        <w:t xml:space="preserve">s’ </w:t>
      </w:r>
      <w:r w:rsidRPr="00DF7E1C">
        <w:rPr>
          <w:rFonts w:cs="Arial"/>
          <w:b/>
          <w:bCs/>
          <w:spacing w:val="-2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zCs w:val="24"/>
        </w:rPr>
        <w:t>pen</w:t>
      </w:r>
      <w:r w:rsidRPr="00DF7E1C">
        <w:rPr>
          <w:rFonts w:cs="Arial"/>
          <w:b/>
          <w:bCs/>
          <w:spacing w:val="1"/>
          <w:szCs w:val="24"/>
        </w:rPr>
        <w:t>sa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io</w:t>
      </w:r>
      <w:r w:rsidRPr="00DF7E1C">
        <w:rPr>
          <w:rFonts w:cs="Arial"/>
          <w:b/>
          <w:bCs/>
          <w:szCs w:val="24"/>
        </w:rPr>
        <w:t>n</w:t>
      </w:r>
    </w:p>
    <w:p w14:paraId="60C262C9" w14:textId="77777777" w:rsidR="00EF5E6C" w:rsidRDefault="00EF5E6C" w:rsidP="00EF5E6C">
      <w:pPr>
        <w:kinsoku w:val="0"/>
        <w:ind w:left="40"/>
        <w:jc w:val="center"/>
        <w:textAlignment w:val="auto"/>
        <w:rPr>
          <w:rFonts w:cs="Arial"/>
          <w:b/>
          <w:bCs/>
          <w:spacing w:val="1"/>
          <w:szCs w:val="24"/>
        </w:rPr>
      </w:pPr>
      <w:r w:rsidRPr="00DF7E1C">
        <w:rPr>
          <w:rFonts w:cs="Arial"/>
          <w:b/>
          <w:bCs/>
          <w:spacing w:val="-3"/>
          <w:szCs w:val="24"/>
        </w:rPr>
        <w:t>O</w:t>
      </w:r>
      <w:r w:rsidRPr="00DF7E1C">
        <w:rPr>
          <w:rFonts w:cs="Arial"/>
          <w:b/>
          <w:bCs/>
          <w:szCs w:val="24"/>
        </w:rPr>
        <w:t>ff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-3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 xml:space="preserve">l </w:t>
      </w:r>
      <w:r w:rsidRPr="00DF7E1C">
        <w:rPr>
          <w:rFonts w:cs="Arial"/>
          <w:b/>
          <w:bCs/>
          <w:spacing w:val="-2"/>
          <w:szCs w:val="24"/>
        </w:rPr>
        <w:t>M</w:t>
      </w:r>
      <w:r w:rsidRPr="00DF7E1C">
        <w:rPr>
          <w:rFonts w:cs="Arial"/>
          <w:b/>
          <w:bCs/>
          <w:szCs w:val="24"/>
        </w:rPr>
        <w:t>ed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 xml:space="preserve">l </w:t>
      </w:r>
      <w:r w:rsidRPr="00DF7E1C">
        <w:rPr>
          <w:rFonts w:cs="Arial"/>
          <w:b/>
          <w:bCs/>
          <w:spacing w:val="-2"/>
          <w:szCs w:val="24"/>
        </w:rPr>
        <w:t>F</w:t>
      </w:r>
      <w:r w:rsidRPr="00DF7E1C">
        <w:rPr>
          <w:rFonts w:cs="Arial"/>
          <w:b/>
          <w:bCs/>
          <w:szCs w:val="24"/>
        </w:rPr>
        <w:t>ee</w:t>
      </w:r>
      <w:r w:rsidRPr="00DF7E1C">
        <w:rPr>
          <w:rFonts w:cs="Arial"/>
          <w:b/>
          <w:bCs/>
          <w:spacing w:val="-1"/>
          <w:szCs w:val="24"/>
        </w:rPr>
        <w:t xml:space="preserve"> S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1"/>
          <w:szCs w:val="24"/>
        </w:rPr>
        <w:t>h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1"/>
          <w:szCs w:val="24"/>
        </w:rPr>
        <w:t>u</w:t>
      </w:r>
      <w:r w:rsidRPr="00DF7E1C">
        <w:rPr>
          <w:rFonts w:cs="Arial"/>
          <w:b/>
          <w:bCs/>
          <w:spacing w:val="1"/>
          <w:szCs w:val="24"/>
        </w:rPr>
        <w:t>le</w:t>
      </w:r>
    </w:p>
    <w:p w14:paraId="1C54B122" w14:textId="77777777" w:rsidR="00EF5E6C" w:rsidRPr="00DF7E1C" w:rsidRDefault="00EF5E6C" w:rsidP="00EF5E6C">
      <w:pPr>
        <w:kinsoku w:val="0"/>
        <w:ind w:left="40"/>
        <w:jc w:val="center"/>
        <w:textAlignment w:val="auto"/>
        <w:rPr>
          <w:rFonts w:cs="Arial"/>
          <w:b/>
          <w:bCs/>
          <w:spacing w:val="-2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Physician Services and Non-</w:t>
      </w:r>
      <w:r>
        <w:rPr>
          <w:rFonts w:cs="Arial"/>
          <w:b/>
          <w:bCs/>
          <w:spacing w:val="-2"/>
          <w:szCs w:val="24"/>
        </w:rPr>
        <w:t>Physician Practitioner Services</w:t>
      </w:r>
    </w:p>
    <w:p w14:paraId="781C1F58" w14:textId="1C0A8D16" w:rsidR="00EF5E6C" w:rsidRPr="00DF7E1C" w:rsidRDefault="00EF5E6C" w:rsidP="00EF5E6C">
      <w:pPr>
        <w:kinsoku w:val="0"/>
        <w:ind w:left="40"/>
        <w:jc w:val="center"/>
        <w:textAlignment w:val="auto"/>
        <w:rPr>
          <w:rFonts w:cs="Arial"/>
          <w:szCs w:val="24"/>
        </w:rPr>
      </w:pPr>
      <w:r w:rsidRPr="00DF7E1C">
        <w:rPr>
          <w:rFonts w:cs="Arial"/>
          <w:b/>
          <w:bCs/>
          <w:szCs w:val="24"/>
        </w:rPr>
        <w:t>Effec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3"/>
          <w:szCs w:val="24"/>
        </w:rPr>
        <w:t>S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 xml:space="preserve">s </w:t>
      </w:r>
      <w:r w:rsidRPr="00DF7E1C">
        <w:rPr>
          <w:rFonts w:cs="Arial"/>
          <w:b/>
          <w:bCs/>
          <w:spacing w:val="-2"/>
          <w:szCs w:val="24"/>
        </w:rPr>
        <w:t>R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>n</w:t>
      </w:r>
      <w:r w:rsidRPr="00DF7E1C">
        <w:rPr>
          <w:rFonts w:cs="Arial"/>
          <w:b/>
          <w:bCs/>
          <w:szCs w:val="24"/>
        </w:rPr>
        <w:t>dered</w:t>
      </w:r>
      <w:r w:rsidRPr="00DF7E1C">
        <w:rPr>
          <w:rFonts w:cs="Arial"/>
          <w:b/>
          <w:bCs/>
          <w:spacing w:val="-4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="00647886">
        <w:rPr>
          <w:rFonts w:cs="Arial"/>
          <w:b/>
          <w:bCs/>
          <w:spacing w:val="-2"/>
          <w:szCs w:val="24"/>
        </w:rPr>
        <w:t>July</w:t>
      </w:r>
      <w:r>
        <w:rPr>
          <w:rFonts w:cs="Arial"/>
          <w:b/>
          <w:bCs/>
          <w:spacing w:val="-2"/>
          <w:szCs w:val="24"/>
        </w:rPr>
        <w:t xml:space="preserve"> 1, </w:t>
      </w:r>
      <w:r w:rsidR="00A2594E">
        <w:rPr>
          <w:rFonts w:cs="Arial"/>
          <w:b/>
          <w:bCs/>
          <w:spacing w:val="-2"/>
          <w:szCs w:val="24"/>
        </w:rPr>
        <w:t>2026</w:t>
      </w:r>
    </w:p>
    <w:p w14:paraId="4805A878" w14:textId="68B8844F" w:rsidR="004F1F35" w:rsidRDefault="004F1F35" w:rsidP="00EF5E6C">
      <w:pPr>
        <w:spacing w:before="240" w:after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>The Administrative Director issued the Physicia</w:t>
      </w:r>
      <w:r w:rsidR="003B1C43">
        <w:rPr>
          <w:rFonts w:cs="Arial"/>
          <w:szCs w:val="24"/>
        </w:rPr>
        <w:t>n</w:t>
      </w:r>
      <w:r>
        <w:rPr>
          <w:rFonts w:cs="Arial"/>
          <w:szCs w:val="24"/>
        </w:rPr>
        <w:t xml:space="preserve"> update order for Quarter 3 of 202</w:t>
      </w:r>
      <w:r w:rsidR="003B1C43"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 on Ju</w:t>
      </w:r>
      <w:r w:rsidR="008F7F57">
        <w:rPr>
          <w:rFonts w:cs="Arial"/>
          <w:szCs w:val="24"/>
        </w:rPr>
        <w:t>ne</w:t>
      </w:r>
      <w:r>
        <w:rPr>
          <w:rFonts w:cs="Arial"/>
          <w:szCs w:val="24"/>
        </w:rPr>
        <w:t xml:space="preserve"> </w:t>
      </w:r>
      <w:r w:rsidR="008F7F57">
        <w:rPr>
          <w:rFonts w:cs="Arial"/>
          <w:szCs w:val="24"/>
        </w:rPr>
        <w:t>16</w:t>
      </w:r>
      <w:r>
        <w:rPr>
          <w:rFonts w:cs="Arial"/>
          <w:szCs w:val="24"/>
        </w:rPr>
        <w:t>, 202</w:t>
      </w:r>
      <w:r w:rsidR="008F7F57">
        <w:rPr>
          <w:rFonts w:cs="Arial"/>
          <w:szCs w:val="24"/>
        </w:rPr>
        <w:t>6</w:t>
      </w:r>
      <w:r>
        <w:rPr>
          <w:rFonts w:cs="Arial"/>
          <w:szCs w:val="24"/>
        </w:rPr>
        <w:t>. Thereafter, on Ju</w:t>
      </w:r>
      <w:r w:rsidR="00B77C9B">
        <w:rPr>
          <w:rFonts w:cs="Arial"/>
          <w:szCs w:val="24"/>
        </w:rPr>
        <w:t>ne</w:t>
      </w:r>
      <w:r>
        <w:rPr>
          <w:rFonts w:cs="Arial"/>
          <w:szCs w:val="24"/>
        </w:rPr>
        <w:t xml:space="preserve"> </w:t>
      </w:r>
      <w:r w:rsidR="00B77C9B">
        <w:rPr>
          <w:rFonts w:cs="Arial"/>
          <w:szCs w:val="24"/>
        </w:rPr>
        <w:t>3</w:t>
      </w:r>
      <w:r>
        <w:rPr>
          <w:rFonts w:cs="Arial"/>
          <w:szCs w:val="24"/>
        </w:rPr>
        <w:t>0, 202</w:t>
      </w:r>
      <w:r w:rsidR="00B77C9B"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, the Centers for Medicare and Medicare Services issued a corrected </w:t>
      </w:r>
      <w:r w:rsidR="00B77C9B">
        <w:rPr>
          <w:rFonts w:cs="Arial"/>
          <w:szCs w:val="24"/>
        </w:rPr>
        <w:t>Physician transmi</w:t>
      </w:r>
      <w:r w:rsidR="002725B5">
        <w:rPr>
          <w:rFonts w:cs="Arial"/>
          <w:szCs w:val="24"/>
        </w:rPr>
        <w:t>ttal and relative value</w:t>
      </w:r>
      <w:r>
        <w:rPr>
          <w:rFonts w:cs="Arial"/>
          <w:szCs w:val="24"/>
        </w:rPr>
        <w:t xml:space="preserve"> file</w:t>
      </w:r>
      <w:r w:rsidR="002725B5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for Quarter 3 of 202</w:t>
      </w:r>
      <w:r w:rsidR="002725B5">
        <w:rPr>
          <w:rFonts w:cs="Arial"/>
          <w:szCs w:val="24"/>
        </w:rPr>
        <w:t>6</w:t>
      </w:r>
      <w:r>
        <w:rPr>
          <w:rFonts w:cs="Arial"/>
          <w:szCs w:val="24"/>
        </w:rPr>
        <w:t>. This revised order supersedes the order dated Ju</w:t>
      </w:r>
      <w:r w:rsidR="002725B5">
        <w:rPr>
          <w:rFonts w:cs="Arial"/>
          <w:szCs w:val="24"/>
        </w:rPr>
        <w:t>ne</w:t>
      </w:r>
      <w:r>
        <w:rPr>
          <w:rFonts w:cs="Arial"/>
          <w:szCs w:val="24"/>
        </w:rPr>
        <w:t xml:space="preserve"> </w:t>
      </w:r>
      <w:r w:rsidR="002725B5">
        <w:rPr>
          <w:rFonts w:cs="Arial"/>
          <w:szCs w:val="24"/>
        </w:rPr>
        <w:t>16</w:t>
      </w:r>
      <w:r>
        <w:rPr>
          <w:rFonts w:cs="Arial"/>
          <w:szCs w:val="24"/>
        </w:rPr>
        <w:t>, 2025.</w:t>
      </w:r>
    </w:p>
    <w:p w14:paraId="69EB636F" w14:textId="5A29D9A2" w:rsidR="00EF5E6C" w:rsidRPr="00166705" w:rsidRDefault="00EF5E6C" w:rsidP="00EF5E6C">
      <w:pPr>
        <w:spacing w:before="240" w:after="240"/>
        <w:ind w:left="-720" w:right="-720"/>
        <w:rPr>
          <w:rFonts w:cs="Arial"/>
          <w:color w:val="000000"/>
          <w:szCs w:val="24"/>
        </w:rPr>
      </w:pPr>
      <w:r w:rsidRPr="00DF7E1C">
        <w:rPr>
          <w:rFonts w:cs="Arial"/>
          <w:szCs w:val="24"/>
        </w:rPr>
        <w:t>Pursuant to Labor Code section 5307.1</w:t>
      </w:r>
      <w:r>
        <w:rPr>
          <w:rFonts w:cs="Arial"/>
          <w:szCs w:val="24"/>
        </w:rPr>
        <w:t>, subdivision (g)</w:t>
      </w:r>
      <w:r w:rsidRPr="00DF7E1C">
        <w:rPr>
          <w:rFonts w:cs="Arial"/>
          <w:szCs w:val="24"/>
        </w:rPr>
        <w:t>, the Administrative Director of the Division of Workers’ Compensation</w:t>
      </w:r>
      <w:r w:rsidR="000229E0">
        <w:rPr>
          <w:rFonts w:cs="Arial"/>
          <w:szCs w:val="24"/>
        </w:rPr>
        <w:t xml:space="preserve"> (DWC)</w:t>
      </w:r>
      <w:r w:rsidRPr="00DF7E1C">
        <w:rPr>
          <w:rFonts w:cs="Arial"/>
          <w:szCs w:val="24"/>
        </w:rPr>
        <w:t xml:space="preserve"> orders that the physician services and non-physician practitioner services fee schedule portion of the Official Medical Fee Schedule contained in title 8, California Code of Regulations, section 9789.19, is adjusted to conform to </w:t>
      </w:r>
      <w:r w:rsidR="000229E0">
        <w:rPr>
          <w:rFonts w:cs="Arial"/>
          <w:szCs w:val="24"/>
        </w:rPr>
        <w:t xml:space="preserve">relevant </w:t>
      </w:r>
      <w:r w:rsidRPr="00DF7E1C">
        <w:rPr>
          <w:rFonts w:cs="Arial"/>
          <w:szCs w:val="24"/>
        </w:rPr>
        <w:t xml:space="preserve">changes in the Medicare system, effective for services rendered on or after </w:t>
      </w:r>
      <w:r w:rsidR="00647886">
        <w:rPr>
          <w:rFonts w:cs="Arial"/>
          <w:szCs w:val="24"/>
        </w:rPr>
        <w:t>July</w:t>
      </w:r>
      <w:r w:rsidRPr="00905C58">
        <w:rPr>
          <w:rFonts w:cs="Arial"/>
          <w:szCs w:val="24"/>
        </w:rPr>
        <w:t xml:space="preserve"> 1, </w:t>
      </w:r>
      <w:r w:rsidR="00A2594E">
        <w:rPr>
          <w:rFonts w:cs="Arial"/>
          <w:szCs w:val="24"/>
        </w:rPr>
        <w:t>2026</w:t>
      </w:r>
      <w:r w:rsidRPr="00905C58">
        <w:rPr>
          <w:rFonts w:cs="Arial"/>
          <w:szCs w:val="24"/>
        </w:rPr>
        <w:t>.</w:t>
      </w:r>
      <w:r w:rsidR="000229E0">
        <w:rPr>
          <w:rFonts w:cs="Arial"/>
          <w:szCs w:val="24"/>
        </w:rPr>
        <w:t xml:space="preserve"> </w:t>
      </w:r>
      <w:r w:rsidR="00281FDC">
        <w:rPr>
          <w:rFonts w:cs="Arial"/>
          <w:szCs w:val="24"/>
        </w:rPr>
        <w:t>The update includes changes identified in the Center for Medicare and Medicaid Services</w:t>
      </w:r>
      <w:r w:rsidR="000229E0">
        <w:rPr>
          <w:rFonts w:cs="Arial"/>
          <w:szCs w:val="24"/>
        </w:rPr>
        <w:t xml:space="preserve"> </w:t>
      </w:r>
      <w:hyperlink r:id="rId8" w:history="1">
        <w:r w:rsidR="00281FDC" w:rsidRPr="00850BB7">
          <w:rPr>
            <w:rStyle w:val="Hyperlink"/>
            <w:rFonts w:cs="Arial"/>
            <w:szCs w:val="24"/>
          </w:rPr>
          <w:t>Transmittal 1</w:t>
        </w:r>
        <w:r w:rsidR="00425A1A" w:rsidRPr="00850BB7">
          <w:rPr>
            <w:rStyle w:val="Hyperlink"/>
            <w:rFonts w:cs="Arial"/>
            <w:szCs w:val="24"/>
          </w:rPr>
          <w:t>3</w:t>
        </w:r>
        <w:r w:rsidR="00C33214" w:rsidRPr="00850BB7">
          <w:rPr>
            <w:rStyle w:val="Hyperlink"/>
            <w:rFonts w:cs="Arial"/>
            <w:szCs w:val="24"/>
          </w:rPr>
          <w:t>845</w:t>
        </w:r>
        <w:r w:rsidR="00954DA4" w:rsidRPr="00850BB7">
          <w:rPr>
            <w:rStyle w:val="Hyperlink"/>
            <w:rFonts w:cs="Arial"/>
            <w:szCs w:val="24"/>
          </w:rPr>
          <w:t>, Change Request 1</w:t>
        </w:r>
        <w:r w:rsidR="00A17389" w:rsidRPr="00850BB7">
          <w:rPr>
            <w:rStyle w:val="Hyperlink"/>
            <w:rFonts w:cs="Arial"/>
            <w:szCs w:val="24"/>
          </w:rPr>
          <w:t>4</w:t>
        </w:r>
        <w:r w:rsidR="00B46DCF" w:rsidRPr="00850BB7">
          <w:rPr>
            <w:rStyle w:val="Hyperlink"/>
            <w:rFonts w:cs="Arial"/>
            <w:szCs w:val="24"/>
          </w:rPr>
          <w:t>484</w:t>
        </w:r>
      </w:hyperlink>
      <w:r w:rsidR="000229E0">
        <w:rPr>
          <w:rFonts w:cs="Arial"/>
          <w:szCs w:val="24"/>
        </w:rPr>
        <w:t xml:space="preserve">, dated </w:t>
      </w:r>
      <w:r w:rsidR="00C33214">
        <w:rPr>
          <w:rFonts w:cs="Arial"/>
          <w:szCs w:val="24"/>
        </w:rPr>
        <w:t>June</w:t>
      </w:r>
      <w:r w:rsidR="00E00974">
        <w:rPr>
          <w:rFonts w:cs="Arial"/>
          <w:szCs w:val="24"/>
        </w:rPr>
        <w:t xml:space="preserve"> </w:t>
      </w:r>
      <w:r w:rsidR="00C33214">
        <w:rPr>
          <w:rFonts w:cs="Arial"/>
          <w:szCs w:val="24"/>
        </w:rPr>
        <w:t>30</w:t>
      </w:r>
      <w:r w:rsidR="000229E0">
        <w:rPr>
          <w:rFonts w:cs="Arial"/>
          <w:szCs w:val="24"/>
        </w:rPr>
        <w:t xml:space="preserve">, </w:t>
      </w:r>
      <w:r w:rsidR="00A2594E">
        <w:rPr>
          <w:rFonts w:cs="Arial"/>
          <w:szCs w:val="24"/>
        </w:rPr>
        <w:t>2026</w:t>
      </w:r>
      <w:r w:rsidR="00281FDC">
        <w:rPr>
          <w:rFonts w:cs="Arial"/>
          <w:szCs w:val="24"/>
        </w:rPr>
        <w:t>,</w:t>
      </w:r>
      <w:r w:rsidR="000229E0">
        <w:rPr>
          <w:rFonts w:cs="Arial"/>
          <w:szCs w:val="24"/>
        </w:rPr>
        <w:t xml:space="preserve"> “Quarterly Update to </w:t>
      </w:r>
      <w:r w:rsidR="000229E0" w:rsidRPr="00166705">
        <w:rPr>
          <w:rFonts w:cs="Arial"/>
          <w:szCs w:val="24"/>
        </w:rPr>
        <w:t xml:space="preserve">the Medicare Physician Fee Schedule Database (MPFSDB) – </w:t>
      </w:r>
      <w:r w:rsidR="00647886">
        <w:rPr>
          <w:rFonts w:cs="Arial"/>
          <w:szCs w:val="24"/>
        </w:rPr>
        <w:t>July</w:t>
      </w:r>
      <w:r w:rsidR="000229E0" w:rsidRPr="00166705">
        <w:rPr>
          <w:rFonts w:cs="Arial"/>
          <w:szCs w:val="24"/>
        </w:rPr>
        <w:t xml:space="preserve"> </w:t>
      </w:r>
      <w:r w:rsidR="00A2594E">
        <w:rPr>
          <w:rFonts w:cs="Arial"/>
          <w:szCs w:val="24"/>
        </w:rPr>
        <w:t>2026</w:t>
      </w:r>
      <w:r w:rsidR="000229E0" w:rsidRPr="00166705">
        <w:rPr>
          <w:rFonts w:cs="Arial"/>
          <w:szCs w:val="24"/>
        </w:rPr>
        <w:t>.”</w:t>
      </w:r>
    </w:p>
    <w:p w14:paraId="06528BE5" w14:textId="2A433A7A" w:rsidR="00EF5E6C" w:rsidRPr="00166705" w:rsidRDefault="00EF5E6C" w:rsidP="00EF5E6C">
      <w:pPr>
        <w:spacing w:after="240"/>
        <w:ind w:left="-720" w:right="-720"/>
        <w:rPr>
          <w:rFonts w:cs="Arial"/>
          <w:szCs w:val="24"/>
        </w:rPr>
      </w:pPr>
      <w:r w:rsidRPr="00166705">
        <w:rPr>
          <w:rFonts w:cs="Arial"/>
          <w:szCs w:val="24"/>
        </w:rPr>
        <w:t>This Order adopts</w:t>
      </w:r>
      <w:r w:rsidR="003E23D5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changes to the OMFS for Physician Services and Non-Physician Practitioner Services to conform </w:t>
      </w:r>
      <w:r w:rsidR="004A4A4C" w:rsidRPr="00166705">
        <w:rPr>
          <w:rFonts w:cs="Arial"/>
          <w:szCs w:val="24"/>
        </w:rPr>
        <w:t xml:space="preserve">to </w:t>
      </w:r>
      <w:r w:rsidR="003E23D5" w:rsidRPr="00166705">
        <w:rPr>
          <w:rFonts w:cs="Arial"/>
          <w:szCs w:val="24"/>
        </w:rPr>
        <w:t>the</w:t>
      </w:r>
      <w:r w:rsidRPr="00166705">
        <w:rPr>
          <w:rFonts w:cs="Arial"/>
          <w:szCs w:val="24"/>
        </w:rPr>
        <w:t xml:space="preserve"> </w:t>
      </w:r>
      <w:r w:rsidR="004A4A4C" w:rsidRPr="00166705">
        <w:rPr>
          <w:rFonts w:cs="Arial"/>
          <w:szCs w:val="24"/>
        </w:rPr>
        <w:t xml:space="preserve">following </w:t>
      </w:r>
      <w:r w:rsidRPr="00166705">
        <w:rPr>
          <w:rFonts w:cs="Arial"/>
          <w:szCs w:val="24"/>
        </w:rPr>
        <w:t>Medicare changes:</w:t>
      </w:r>
    </w:p>
    <w:p w14:paraId="27CD7941" w14:textId="5AE5D317" w:rsidR="00EF5E6C" w:rsidRPr="00166705" w:rsidRDefault="00EF5E6C" w:rsidP="00EF5E6C">
      <w:pPr>
        <w:numPr>
          <w:ilvl w:val="0"/>
          <w:numId w:val="1"/>
        </w:numPr>
        <w:spacing w:before="360" w:after="240"/>
        <w:ind w:right="-720"/>
        <w:rPr>
          <w:rFonts w:cs="Arial"/>
          <w:szCs w:val="24"/>
        </w:rPr>
      </w:pPr>
      <w:r w:rsidRPr="00166705">
        <w:rPr>
          <w:rFonts w:cs="Arial"/>
          <w:szCs w:val="24"/>
        </w:rPr>
        <w:t xml:space="preserve">The </w:t>
      </w:r>
      <w:r w:rsidR="00647886">
        <w:rPr>
          <w:rFonts w:cs="Arial"/>
          <w:szCs w:val="24"/>
        </w:rPr>
        <w:t>July</w:t>
      </w:r>
      <w:r w:rsidR="00905C58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1, </w:t>
      </w:r>
      <w:r w:rsidR="00A2594E">
        <w:rPr>
          <w:rFonts w:cs="Arial"/>
          <w:szCs w:val="24"/>
        </w:rPr>
        <w:t>2026</w:t>
      </w:r>
      <w:r w:rsidR="003E23D5" w:rsidRPr="00166705">
        <w:rPr>
          <w:rFonts w:cs="Arial"/>
          <w:szCs w:val="24"/>
        </w:rPr>
        <w:t>,</w:t>
      </w:r>
      <w:r w:rsidRPr="00166705">
        <w:rPr>
          <w:rFonts w:cs="Arial"/>
          <w:szCs w:val="24"/>
        </w:rPr>
        <w:t xml:space="preserve"> </w:t>
      </w:r>
      <w:r w:rsidR="00647886">
        <w:rPr>
          <w:rFonts w:cs="Arial"/>
          <w:szCs w:val="24"/>
        </w:rPr>
        <w:t>Quarter 3</w:t>
      </w:r>
      <w:r w:rsidR="004C6C16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Medicare Physician Fee Schedule release. The </w:t>
      </w:r>
      <w:hyperlink r:id="rId9" w:history="1">
        <w:r w:rsidRPr="00166705">
          <w:rPr>
            <w:rStyle w:val="Hyperlink"/>
            <w:rFonts w:cs="Arial"/>
            <w:szCs w:val="24"/>
          </w:rPr>
          <w:t>CMS’ Medicare National Physician Fee Schedule Relative Value File [Z</w:t>
        </w:r>
        <w:r w:rsidR="00FC0E84" w:rsidRPr="00166705">
          <w:rPr>
            <w:rStyle w:val="Hyperlink"/>
            <w:rFonts w:cs="Arial"/>
            <w:szCs w:val="24"/>
          </w:rPr>
          <w:t>IP</w:t>
        </w:r>
        <w:r w:rsidRPr="00166705">
          <w:rPr>
            <w:rStyle w:val="Hyperlink"/>
            <w:rFonts w:cs="Arial"/>
            <w:szCs w:val="24"/>
          </w:rPr>
          <w:t>]</w:t>
        </w:r>
      </w:hyperlink>
      <w:r w:rsidRPr="00166705">
        <w:rPr>
          <w:rFonts w:cs="Arial"/>
          <w:szCs w:val="24"/>
        </w:rPr>
        <w:t xml:space="preserve"> as indicated below is adopted and incorporated by reference, and conforming changes are adopted to title 8, California Code of Regulations, section 9789.19</w:t>
      </w:r>
      <w:r w:rsidR="004A4A4C" w:rsidRPr="00166705">
        <w:rPr>
          <w:rFonts w:cs="Arial"/>
          <w:szCs w:val="24"/>
        </w:rPr>
        <w:t>, subdivision (</w:t>
      </w:r>
      <w:r w:rsidR="005D4CBF">
        <w:rPr>
          <w:rFonts w:cs="Arial"/>
          <w:szCs w:val="24"/>
        </w:rPr>
        <w:t>m</w:t>
      </w:r>
      <w:r w:rsidR="004A4A4C" w:rsidRPr="00166705">
        <w:rPr>
          <w:rFonts w:cs="Arial"/>
          <w:szCs w:val="24"/>
        </w:rPr>
        <w:t>)</w:t>
      </w:r>
      <w:r w:rsidRPr="00166705">
        <w:rPr>
          <w:rFonts w:cs="Arial"/>
          <w:szCs w:val="24"/>
        </w:rPr>
        <w:t>:</w:t>
      </w:r>
    </w:p>
    <w:p w14:paraId="10B17AC6" w14:textId="6CE08094" w:rsidR="005F36D0" w:rsidRPr="00166705" w:rsidRDefault="005F36D0" w:rsidP="005F36D0">
      <w:pPr>
        <w:ind w:left="360"/>
        <w:rPr>
          <w:rFonts w:cs="Arial"/>
        </w:rPr>
      </w:pPr>
      <w:r w:rsidRPr="00166705">
        <w:rPr>
          <w:rFonts w:cs="Arial"/>
        </w:rPr>
        <w:t xml:space="preserve">For services rendered on or after </w:t>
      </w:r>
      <w:r w:rsidR="00647886">
        <w:rPr>
          <w:rFonts w:cs="Arial"/>
        </w:rPr>
        <w:t>July</w:t>
      </w:r>
      <w:r w:rsidRPr="00166705">
        <w:rPr>
          <w:rFonts w:cs="Arial"/>
        </w:rPr>
        <w:t xml:space="preserve"> 1, </w:t>
      </w:r>
      <w:r w:rsidR="00A2594E">
        <w:rPr>
          <w:rFonts w:cs="Arial"/>
        </w:rPr>
        <w:t>2026</w:t>
      </w:r>
      <w:r w:rsidRPr="00166705">
        <w:rPr>
          <w:rFonts w:cs="Arial"/>
        </w:rPr>
        <w:t>:</w:t>
      </w:r>
    </w:p>
    <w:p w14:paraId="246583A8" w14:textId="1C70498D" w:rsidR="006E70A0" w:rsidRPr="00166705" w:rsidRDefault="000D655A" w:rsidP="006E70A0">
      <w:pPr>
        <w:ind w:left="360"/>
        <w:rPr>
          <w:rFonts w:cs="Arial"/>
          <w:u w:val="single"/>
        </w:rPr>
      </w:pPr>
      <w:hyperlink r:id="rId10" w:history="1">
        <w:r w:rsidRPr="000D655A">
          <w:rPr>
            <w:rStyle w:val="Hyperlink"/>
          </w:rPr>
          <w:t>RVU26C - Updated 06/30/2026</w:t>
        </w:r>
      </w:hyperlink>
    </w:p>
    <w:p w14:paraId="65789780" w14:textId="33092CCE" w:rsidR="006E70A0" w:rsidRPr="00166705" w:rsidRDefault="00647886" w:rsidP="006E70A0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RVU26C</w:t>
      </w:r>
      <w:r w:rsidR="006E70A0" w:rsidRPr="00166705">
        <w:rPr>
          <w:rFonts w:cs="Arial"/>
        </w:rPr>
        <w:t xml:space="preserve"> (Excluding Attachment A)</w:t>
      </w:r>
    </w:p>
    <w:p w14:paraId="63FAC549" w14:textId="64BACA93" w:rsidR="00002C02" w:rsidRPr="00657948" w:rsidRDefault="006E70A0" w:rsidP="00657948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PPRRVU</w:t>
      </w:r>
      <w:r w:rsidR="00D10748">
        <w:rPr>
          <w:rFonts w:cs="Arial"/>
        </w:rPr>
        <w:t>20</w:t>
      </w:r>
      <w:r w:rsidRPr="00166705">
        <w:rPr>
          <w:rFonts w:cs="Arial"/>
        </w:rPr>
        <w:t>2</w:t>
      </w:r>
      <w:r w:rsidR="004C65D7">
        <w:rPr>
          <w:rFonts w:cs="Arial"/>
        </w:rPr>
        <w:t>6</w:t>
      </w:r>
      <w:r w:rsidRPr="00166705">
        <w:rPr>
          <w:rFonts w:cs="Arial"/>
        </w:rPr>
        <w:t>_</w:t>
      </w:r>
      <w:r w:rsidR="00301336">
        <w:rPr>
          <w:rFonts w:cs="Arial"/>
        </w:rPr>
        <w:t>Jul</w:t>
      </w:r>
      <w:r w:rsidR="00002C02">
        <w:rPr>
          <w:rFonts w:cs="Arial"/>
        </w:rPr>
        <w:t>_nonQPP</w:t>
      </w:r>
    </w:p>
    <w:p w14:paraId="1515FB43" w14:textId="5A50F7E8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proofErr w:type="spellStart"/>
      <w:r w:rsidRPr="00166705">
        <w:rPr>
          <w:rFonts w:cs="Arial"/>
        </w:rPr>
        <w:t>OPPSCAP_</w:t>
      </w:r>
      <w:r w:rsidR="00301336">
        <w:rPr>
          <w:rFonts w:cs="Arial"/>
        </w:rPr>
        <w:t>Jul</w:t>
      </w:r>
      <w:proofErr w:type="spellEnd"/>
    </w:p>
    <w:p w14:paraId="0754E7B9" w14:textId="230AF940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2</w:t>
      </w:r>
      <w:r w:rsidR="000C1E3C">
        <w:rPr>
          <w:rFonts w:cs="Arial"/>
        </w:rPr>
        <w:t>6</w:t>
      </w:r>
      <w:r w:rsidRPr="00166705">
        <w:rPr>
          <w:rFonts w:cs="Arial"/>
        </w:rPr>
        <w:t>LOCCO</w:t>
      </w:r>
    </w:p>
    <w:p w14:paraId="5F4A6864" w14:textId="713CD90F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GPCI</w:t>
      </w:r>
      <w:r w:rsidR="00A2594E">
        <w:rPr>
          <w:rFonts w:cs="Arial"/>
        </w:rPr>
        <w:t>2026</w:t>
      </w:r>
    </w:p>
    <w:p w14:paraId="4493A968" w14:textId="77777777" w:rsidR="006E70A0" w:rsidRPr="00166705" w:rsidRDefault="006E70A0" w:rsidP="006E70A0">
      <w:pPr>
        <w:ind w:left="360"/>
        <w:rPr>
          <w:rFonts w:cs="Arial"/>
        </w:rPr>
      </w:pPr>
      <w:r w:rsidRPr="00166705">
        <w:rPr>
          <w:rFonts w:cs="Arial"/>
        </w:rPr>
        <w:t>Excluding:</w:t>
      </w:r>
    </w:p>
    <w:p w14:paraId="157C1044" w14:textId="6A7BD0A9" w:rsidR="006E70A0" w:rsidRPr="00166705" w:rsidRDefault="006E70A0" w:rsidP="006E70A0">
      <w:pPr>
        <w:ind w:left="360"/>
        <w:rPr>
          <w:rFonts w:cs="Arial"/>
        </w:rPr>
      </w:pPr>
      <w:r w:rsidRPr="00166705">
        <w:rPr>
          <w:rFonts w:cs="Arial"/>
        </w:rPr>
        <w:t>ANES</w:t>
      </w:r>
      <w:r w:rsidR="00A2594E">
        <w:rPr>
          <w:rFonts w:cs="Arial"/>
        </w:rPr>
        <w:t>2026</w:t>
      </w:r>
    </w:p>
    <w:p w14:paraId="15E1495E" w14:textId="486CB55F" w:rsidR="0032239A" w:rsidRPr="00166705" w:rsidRDefault="0032239A" w:rsidP="0032239A">
      <w:pPr>
        <w:numPr>
          <w:ilvl w:val="0"/>
          <w:numId w:val="1"/>
        </w:numPr>
        <w:spacing w:before="240" w:after="240"/>
        <w:ind w:right="-720"/>
        <w:rPr>
          <w:rFonts w:cs="Arial"/>
          <w:szCs w:val="24"/>
        </w:rPr>
      </w:pPr>
      <w:r w:rsidRPr="00166705">
        <w:rPr>
          <w:rFonts w:cs="Arial"/>
          <w:szCs w:val="24"/>
        </w:rPr>
        <w:t xml:space="preserve">The </w:t>
      </w:r>
      <w:r w:rsidR="00647886">
        <w:rPr>
          <w:rFonts w:cs="Arial"/>
          <w:szCs w:val="24"/>
        </w:rPr>
        <w:t>July</w:t>
      </w:r>
      <w:r w:rsidRPr="00166705">
        <w:rPr>
          <w:rFonts w:cs="Arial"/>
          <w:szCs w:val="24"/>
        </w:rPr>
        <w:t xml:space="preserve"> 1, </w:t>
      </w:r>
      <w:r w:rsidR="00A2594E">
        <w:rPr>
          <w:rFonts w:cs="Arial"/>
          <w:szCs w:val="24"/>
        </w:rPr>
        <w:t>2026</w:t>
      </w:r>
      <w:r w:rsidRPr="00166705">
        <w:rPr>
          <w:rFonts w:cs="Arial"/>
          <w:szCs w:val="24"/>
        </w:rPr>
        <w:t xml:space="preserve"> Medicare </w:t>
      </w:r>
      <w:r w:rsidR="00647886">
        <w:rPr>
          <w:rFonts w:cs="Arial"/>
          <w:szCs w:val="24"/>
        </w:rPr>
        <w:t>Quarter 3</w:t>
      </w:r>
      <w:r w:rsidRPr="00166705">
        <w:rPr>
          <w:rFonts w:cs="Arial"/>
          <w:szCs w:val="24"/>
        </w:rPr>
        <w:t xml:space="preserve"> update to the </w:t>
      </w:r>
      <w:hyperlink r:id="rId11" w:history="1">
        <w:r w:rsidRPr="00166705">
          <w:rPr>
            <w:rStyle w:val="Hyperlink"/>
            <w:rFonts w:cs="Arial"/>
            <w:szCs w:val="24"/>
          </w:rPr>
          <w:t>Practitioner PTP National Correct Coding Initiative Edits</w:t>
        </w:r>
      </w:hyperlink>
      <w:r w:rsidRPr="00166705">
        <w:rPr>
          <w:rFonts w:cs="Arial"/>
          <w:szCs w:val="24"/>
        </w:rPr>
        <w:t xml:space="preserve">. The Practitioner PTP Correct Coding Edits files listed below </w:t>
      </w:r>
      <w:r w:rsidRPr="00166705">
        <w:rPr>
          <w:rFonts w:cs="Arial"/>
          <w:szCs w:val="24"/>
        </w:rPr>
        <w:lastRenderedPageBreak/>
        <w:t>are adopted and incorporated by reference, and conforming changes are adopted to title 8, California Code of Regulations, section 9789.19</w:t>
      </w:r>
      <w:r w:rsidR="00DC2D66" w:rsidRPr="00166705">
        <w:rPr>
          <w:rFonts w:cs="Arial"/>
          <w:szCs w:val="24"/>
        </w:rPr>
        <w:t>, subdivision (</w:t>
      </w:r>
      <w:r w:rsidR="00BC416B">
        <w:rPr>
          <w:rFonts w:cs="Arial"/>
          <w:szCs w:val="24"/>
        </w:rPr>
        <w:t>m</w:t>
      </w:r>
      <w:r w:rsidR="00DC2D66" w:rsidRPr="00166705">
        <w:rPr>
          <w:rFonts w:cs="Arial"/>
          <w:szCs w:val="24"/>
        </w:rPr>
        <w:t>)</w:t>
      </w:r>
      <w:r w:rsidRPr="00166705">
        <w:rPr>
          <w:rFonts w:cs="Arial"/>
          <w:szCs w:val="24"/>
        </w:rPr>
        <w:t>:</w:t>
      </w:r>
    </w:p>
    <w:p w14:paraId="7866FDFE" w14:textId="77777777" w:rsidR="005541A5" w:rsidRPr="005541A5" w:rsidRDefault="005541A5" w:rsidP="005541A5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5541A5">
        <w:rPr>
          <w:rFonts w:cs="Arial"/>
          <w:lang w:val="en"/>
        </w:rPr>
        <w:t>Practitioner PTP Edits v322r0 (675,037 Records) 0001A/0591T -- 25441/G0471 - Effective July 1, 2026; Posted June 1, 2026</w:t>
      </w:r>
    </w:p>
    <w:p w14:paraId="222AFE80" w14:textId="77777777" w:rsidR="005541A5" w:rsidRPr="005541A5" w:rsidRDefault="005541A5" w:rsidP="005541A5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5541A5">
        <w:rPr>
          <w:rFonts w:cs="Arial"/>
          <w:lang w:val="en"/>
        </w:rPr>
        <w:t>Practitioner PTP Edits v322r0 (675,235 Records) 25442/01810 -- 37252/99452 - Effective July 1, 2026; Posted June 1, 2026</w:t>
      </w:r>
    </w:p>
    <w:p w14:paraId="6672267A" w14:textId="77777777" w:rsidR="005541A5" w:rsidRPr="005541A5" w:rsidRDefault="005541A5" w:rsidP="005541A5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5541A5">
        <w:rPr>
          <w:rFonts w:cs="Arial"/>
          <w:lang w:val="en"/>
        </w:rPr>
        <w:t>Practitioner PTP Edits v322r0 (674,890 Records) 37253/0213T -- 62322/J2001 - Effective July 1, 2026; Posted June 1, 2026</w:t>
      </w:r>
    </w:p>
    <w:p w14:paraId="3D01FE88" w14:textId="443AF614" w:rsidR="0032239A" w:rsidRPr="00166705" w:rsidRDefault="005541A5" w:rsidP="005541A5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5541A5">
        <w:rPr>
          <w:rFonts w:cs="Arial"/>
          <w:lang w:val="en"/>
        </w:rPr>
        <w:t>Practitioner PTP Edits v322r0 (608,227 Records) 62323/0178T-- U0003/U0004 - Effective July 1, 2026; Posted June 1, 2026</w:t>
      </w:r>
    </w:p>
    <w:p w14:paraId="24BA562E" w14:textId="36EFBDF4" w:rsidR="0041161D" w:rsidRPr="00B43809" w:rsidRDefault="00E648B9" w:rsidP="0041161D">
      <w:pPr>
        <w:numPr>
          <w:ilvl w:val="0"/>
          <w:numId w:val="1"/>
        </w:numPr>
        <w:overflowPunct/>
        <w:autoSpaceDE/>
        <w:autoSpaceDN/>
        <w:adjustRightInd/>
        <w:spacing w:before="360" w:after="360"/>
        <w:ind w:right="-72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647886">
        <w:rPr>
          <w:rFonts w:cs="Arial"/>
          <w:szCs w:val="24"/>
        </w:rPr>
        <w:t>July</w:t>
      </w:r>
      <w:r w:rsidR="0032239A" w:rsidRPr="00166705">
        <w:rPr>
          <w:rFonts w:cs="Arial"/>
          <w:szCs w:val="24"/>
        </w:rPr>
        <w:t xml:space="preserve"> 1, </w:t>
      </w:r>
      <w:r w:rsidR="00A2594E">
        <w:rPr>
          <w:rFonts w:cs="Arial"/>
          <w:szCs w:val="24"/>
        </w:rPr>
        <w:t>2026</w:t>
      </w:r>
      <w:r w:rsidR="00281FDC" w:rsidRPr="00166705">
        <w:rPr>
          <w:rFonts w:cs="Arial"/>
          <w:szCs w:val="24"/>
        </w:rPr>
        <w:t>,</w:t>
      </w:r>
      <w:r w:rsidR="0032239A" w:rsidRPr="00166705">
        <w:rPr>
          <w:rFonts w:cs="Arial"/>
          <w:szCs w:val="24"/>
        </w:rPr>
        <w:t xml:space="preserve"> </w:t>
      </w:r>
      <w:r w:rsidR="00647886">
        <w:rPr>
          <w:rFonts w:cs="Arial"/>
          <w:szCs w:val="24"/>
        </w:rPr>
        <w:t>Quarter 3</w:t>
      </w:r>
      <w:r w:rsidR="0032239A" w:rsidRPr="00166705">
        <w:rPr>
          <w:rFonts w:cs="Arial"/>
          <w:szCs w:val="24"/>
        </w:rPr>
        <w:t xml:space="preserve"> update to the Practitioner Services Medically Unlikely Edits. </w:t>
      </w:r>
      <w:hyperlink r:id="rId12" w:history="1">
        <w:r w:rsidR="0032239A" w:rsidRPr="003025CF">
          <w:rPr>
            <w:rStyle w:val="Hyperlink"/>
            <w:rFonts w:cs="Arial"/>
            <w:szCs w:val="24"/>
          </w:rPr>
          <w:t>The Practitioner Services MUE Table</w:t>
        </w:r>
        <w:r w:rsidR="00C9123E">
          <w:rPr>
            <w:rStyle w:val="Hyperlink"/>
            <w:rFonts w:cs="Arial"/>
            <w:szCs w:val="24"/>
          </w:rPr>
          <w:t>-R1</w:t>
        </w:r>
        <w:r w:rsidR="0032239A" w:rsidRPr="003025CF">
          <w:rPr>
            <w:rStyle w:val="Hyperlink"/>
            <w:rFonts w:cs="Arial"/>
            <w:szCs w:val="24"/>
          </w:rPr>
          <w:t xml:space="preserve"> - Effective-</w:t>
        </w:r>
        <w:r w:rsidR="001E22FD">
          <w:rPr>
            <w:rStyle w:val="Hyperlink"/>
            <w:rFonts w:cs="Arial"/>
            <w:szCs w:val="24"/>
          </w:rPr>
          <w:t>0</w:t>
        </w:r>
        <w:r w:rsidR="000516A7">
          <w:rPr>
            <w:rStyle w:val="Hyperlink"/>
            <w:rFonts w:cs="Arial"/>
            <w:szCs w:val="24"/>
          </w:rPr>
          <w:t>7</w:t>
        </w:r>
        <w:r w:rsidR="0032239A" w:rsidRPr="003025CF">
          <w:rPr>
            <w:rStyle w:val="Hyperlink"/>
            <w:rFonts w:cs="Arial"/>
            <w:szCs w:val="24"/>
          </w:rPr>
          <w:t>-01-</w:t>
        </w:r>
        <w:r w:rsidR="00A2594E">
          <w:rPr>
            <w:rStyle w:val="Hyperlink"/>
            <w:rFonts w:cs="Arial"/>
            <w:szCs w:val="24"/>
          </w:rPr>
          <w:t>2026</w:t>
        </w:r>
        <w:r w:rsidR="0032239A" w:rsidRPr="003025CF">
          <w:rPr>
            <w:rStyle w:val="Hyperlink"/>
            <w:rFonts w:cs="Arial"/>
            <w:szCs w:val="24"/>
          </w:rPr>
          <w:t xml:space="preserve">- Posted </w:t>
        </w:r>
        <w:r w:rsidR="000516A7">
          <w:rPr>
            <w:rStyle w:val="Hyperlink"/>
            <w:rFonts w:cs="Arial"/>
            <w:szCs w:val="24"/>
          </w:rPr>
          <w:t>June</w:t>
        </w:r>
        <w:r w:rsidR="0032239A" w:rsidRPr="003025CF">
          <w:rPr>
            <w:rStyle w:val="Hyperlink"/>
            <w:rFonts w:cs="Arial"/>
            <w:szCs w:val="24"/>
          </w:rPr>
          <w:t xml:space="preserve"> </w:t>
        </w:r>
        <w:r w:rsidR="003457BA">
          <w:rPr>
            <w:rStyle w:val="Hyperlink"/>
            <w:rFonts w:cs="Arial"/>
            <w:szCs w:val="24"/>
          </w:rPr>
          <w:t>1</w:t>
        </w:r>
        <w:r w:rsidR="0032239A" w:rsidRPr="003025CF">
          <w:rPr>
            <w:rStyle w:val="Hyperlink"/>
            <w:rFonts w:cs="Arial"/>
            <w:szCs w:val="24"/>
          </w:rPr>
          <w:t xml:space="preserve">, </w:t>
        </w:r>
        <w:r w:rsidR="00A2594E">
          <w:rPr>
            <w:rStyle w:val="Hyperlink"/>
            <w:rFonts w:cs="Arial"/>
            <w:szCs w:val="24"/>
          </w:rPr>
          <w:t>2026</w:t>
        </w:r>
        <w:r w:rsidR="0032239A" w:rsidRPr="003025CF">
          <w:rPr>
            <w:rStyle w:val="Hyperlink"/>
            <w:rFonts w:cs="Arial"/>
            <w:szCs w:val="24"/>
          </w:rPr>
          <w:t xml:space="preserve"> (ZIP)</w:t>
        </w:r>
      </w:hyperlink>
      <w:r w:rsidR="0032239A" w:rsidRPr="00166705">
        <w:rPr>
          <w:rFonts w:cs="Arial"/>
          <w:szCs w:val="24"/>
        </w:rPr>
        <w:t>, excluding all codes listed with Practitioner Services MUE Value of “0” (zero),</w:t>
      </w:r>
      <w:r w:rsidR="0032239A" w:rsidRPr="00166705">
        <w:rPr>
          <w:rStyle w:val="Hyperlink"/>
          <w:rFonts w:cs="Arial"/>
          <w:szCs w:val="24"/>
          <w:u w:val="none"/>
        </w:rPr>
        <w:t xml:space="preserve"> </w:t>
      </w:r>
      <w:r w:rsidR="0032239A" w:rsidRPr="00166705">
        <w:rPr>
          <w:rFonts w:cs="Arial"/>
          <w:szCs w:val="24"/>
        </w:rPr>
        <w:t>is adopted and incorporated by reference, and conforming changes are adopted to title 8, California Code of Regulations, section 9789.19</w:t>
      </w:r>
      <w:r w:rsidR="00DC2D66" w:rsidRPr="00166705">
        <w:rPr>
          <w:rFonts w:cs="Arial"/>
          <w:szCs w:val="24"/>
        </w:rPr>
        <w:t>, subdivision (</w:t>
      </w:r>
      <w:r w:rsidR="001A2A9E">
        <w:rPr>
          <w:rFonts w:cs="Arial"/>
          <w:szCs w:val="24"/>
        </w:rPr>
        <w:t>m</w:t>
      </w:r>
      <w:r w:rsidR="00DC2D66" w:rsidRPr="00166705">
        <w:rPr>
          <w:rFonts w:cs="Arial"/>
          <w:szCs w:val="24"/>
        </w:rPr>
        <w:t>)</w:t>
      </w:r>
      <w:r w:rsidR="0032239A" w:rsidRPr="00166705">
        <w:rPr>
          <w:rFonts w:cs="Arial"/>
          <w:szCs w:val="24"/>
        </w:rPr>
        <w:t xml:space="preserve">. The </w:t>
      </w:r>
      <w:hyperlink r:id="rId13" w:history="1">
        <w:r w:rsidR="0032239A" w:rsidRPr="00166705">
          <w:rPr>
            <w:rStyle w:val="Hyperlink"/>
            <w:rFonts w:cs="Arial"/>
            <w:szCs w:val="24"/>
          </w:rPr>
          <w:t>excerpt of the MUE Table</w:t>
        </w:r>
      </w:hyperlink>
      <w:r w:rsidR="0032239A" w:rsidRPr="00166705">
        <w:rPr>
          <w:rFonts w:cs="Arial"/>
          <w:szCs w:val="24"/>
        </w:rPr>
        <w:t xml:space="preserve"> is posted on the DWC website</w:t>
      </w:r>
      <w:r w:rsidR="0032239A" w:rsidRPr="00166705">
        <w:rPr>
          <w:rFonts w:cs="Arial"/>
          <w:color w:val="0000FF"/>
          <w:szCs w:val="24"/>
        </w:rPr>
        <w:t>.</w:t>
      </w:r>
    </w:p>
    <w:p w14:paraId="2A4D7251" w14:textId="52FAA49A" w:rsidR="00B43809" w:rsidRDefault="00B43809" w:rsidP="00EF5E6C">
      <w:pPr>
        <w:spacing w:before="360"/>
        <w:ind w:left="-720" w:right="-720"/>
        <w:rPr>
          <w:rFonts w:cs="Arial"/>
          <w:szCs w:val="24"/>
        </w:rPr>
      </w:pPr>
      <w:r w:rsidRPr="00D754A4">
        <w:rPr>
          <w:rFonts w:cs="Arial"/>
          <w:szCs w:val="24"/>
        </w:rPr>
        <w:t xml:space="preserve">The CMS’ Zip Code to Carrier Locality Files for </w:t>
      </w:r>
      <w:r w:rsidR="00647886">
        <w:rPr>
          <w:rFonts w:cs="Arial"/>
          <w:szCs w:val="24"/>
        </w:rPr>
        <w:t>Quarter 3</w:t>
      </w:r>
      <w:r w:rsidRPr="00D754A4">
        <w:rPr>
          <w:rFonts w:cs="Arial"/>
          <w:szCs w:val="24"/>
        </w:rPr>
        <w:t xml:space="preserve"> of 202</w:t>
      </w:r>
      <w:r w:rsidR="005B48C0">
        <w:rPr>
          <w:rFonts w:cs="Arial"/>
          <w:szCs w:val="24"/>
        </w:rPr>
        <w:t>6</w:t>
      </w:r>
      <w:r w:rsidRPr="00D754A4">
        <w:rPr>
          <w:rFonts w:cs="Arial"/>
          <w:szCs w:val="24"/>
        </w:rPr>
        <w:t xml:space="preserve"> did not affect any California ZIP codes. Therefore, the “Zip Code to Carrier Locality File – Revised </w:t>
      </w:r>
      <w:r w:rsidR="005B5073">
        <w:rPr>
          <w:rFonts w:cs="Arial"/>
          <w:szCs w:val="24"/>
        </w:rPr>
        <w:t>11</w:t>
      </w:r>
      <w:r w:rsidRPr="00D754A4">
        <w:rPr>
          <w:rFonts w:cs="Arial"/>
          <w:szCs w:val="24"/>
        </w:rPr>
        <w:t>/</w:t>
      </w:r>
      <w:r w:rsidR="005B5073">
        <w:rPr>
          <w:rFonts w:cs="Arial"/>
          <w:szCs w:val="24"/>
        </w:rPr>
        <w:t>1</w:t>
      </w:r>
      <w:r>
        <w:rPr>
          <w:rFonts w:cs="Arial"/>
          <w:szCs w:val="24"/>
        </w:rPr>
        <w:t>8</w:t>
      </w:r>
      <w:r w:rsidRPr="00D754A4">
        <w:rPr>
          <w:rFonts w:cs="Arial"/>
          <w:szCs w:val="24"/>
        </w:rPr>
        <w:t>/202</w:t>
      </w:r>
      <w:r>
        <w:rPr>
          <w:rFonts w:cs="Arial"/>
          <w:szCs w:val="24"/>
        </w:rPr>
        <w:t>5</w:t>
      </w:r>
      <w:r w:rsidRPr="00D754A4">
        <w:rPr>
          <w:rFonts w:cs="Arial"/>
          <w:szCs w:val="24"/>
        </w:rPr>
        <w:t xml:space="preserve"> (ZIP)" and “Zip Codes requiring 4 extension – Revised </w:t>
      </w:r>
      <w:r w:rsidR="00DD0481">
        <w:rPr>
          <w:rFonts w:cs="Arial"/>
          <w:szCs w:val="24"/>
        </w:rPr>
        <w:t>11</w:t>
      </w:r>
      <w:r w:rsidRPr="00D754A4">
        <w:rPr>
          <w:rFonts w:cs="Arial"/>
          <w:szCs w:val="24"/>
        </w:rPr>
        <w:t>/</w:t>
      </w:r>
      <w:r w:rsidR="00DD0481">
        <w:rPr>
          <w:rFonts w:cs="Arial"/>
          <w:szCs w:val="24"/>
        </w:rPr>
        <w:t>1</w:t>
      </w:r>
      <w:r>
        <w:rPr>
          <w:rFonts w:cs="Arial"/>
          <w:szCs w:val="24"/>
        </w:rPr>
        <w:t>8</w:t>
      </w:r>
      <w:r w:rsidRPr="00D754A4">
        <w:rPr>
          <w:rFonts w:cs="Arial"/>
          <w:szCs w:val="24"/>
        </w:rPr>
        <w:t>/202</w:t>
      </w:r>
      <w:r>
        <w:rPr>
          <w:rFonts w:cs="Arial"/>
          <w:szCs w:val="24"/>
        </w:rPr>
        <w:t>5</w:t>
      </w:r>
      <w:r w:rsidRPr="00D754A4">
        <w:rPr>
          <w:rFonts w:cs="Arial"/>
          <w:szCs w:val="24"/>
        </w:rPr>
        <w:t xml:space="preserve"> (ZIP)” previously adopted for services on or after </w:t>
      </w:r>
      <w:r w:rsidR="00DD0481">
        <w:rPr>
          <w:rFonts w:cs="Arial"/>
          <w:szCs w:val="24"/>
        </w:rPr>
        <w:t>March</w:t>
      </w:r>
      <w:r w:rsidRPr="00D754A4">
        <w:rPr>
          <w:rFonts w:cs="Arial"/>
          <w:szCs w:val="24"/>
        </w:rPr>
        <w:t xml:space="preserve"> 1, 202</w:t>
      </w:r>
      <w:r w:rsidR="00DD0481">
        <w:rPr>
          <w:rFonts w:cs="Arial"/>
          <w:szCs w:val="24"/>
        </w:rPr>
        <w:t>6</w:t>
      </w:r>
      <w:r w:rsidRPr="00D754A4">
        <w:rPr>
          <w:rFonts w:cs="Arial"/>
          <w:szCs w:val="24"/>
        </w:rPr>
        <w:t>, remain in effect.</w:t>
      </w:r>
    </w:p>
    <w:p w14:paraId="3C65ACD5" w14:textId="139F9DA9" w:rsidR="00EF5E6C" w:rsidRDefault="00EF5E6C" w:rsidP="00EF5E6C">
      <w:pPr>
        <w:spacing w:before="360"/>
        <w:ind w:left="-720" w:right="-72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This Order and the </w:t>
      </w:r>
      <w:r>
        <w:rPr>
          <w:rFonts w:cs="Arial"/>
          <w:szCs w:val="24"/>
        </w:rPr>
        <w:t>update</w:t>
      </w:r>
      <w:r w:rsidRPr="00DF7E1C">
        <w:rPr>
          <w:rFonts w:cs="Arial"/>
          <w:szCs w:val="24"/>
        </w:rPr>
        <w:t xml:space="preserve">d regulations are effective for services rendered on or after </w:t>
      </w:r>
      <w:r w:rsidR="00647886">
        <w:rPr>
          <w:rFonts w:cs="Arial"/>
          <w:szCs w:val="24"/>
        </w:rPr>
        <w:t>July</w:t>
      </w:r>
      <w:r w:rsidR="000229E0">
        <w:rPr>
          <w:rFonts w:cs="Arial"/>
          <w:szCs w:val="24"/>
        </w:rPr>
        <w:t xml:space="preserve"> 1, </w:t>
      </w:r>
      <w:r w:rsidR="00A2594E">
        <w:rPr>
          <w:rFonts w:cs="Arial"/>
          <w:szCs w:val="24"/>
        </w:rPr>
        <w:t>2026</w:t>
      </w:r>
      <w:r w:rsidRPr="00DF7E1C">
        <w:rPr>
          <w:rFonts w:cs="Arial"/>
          <w:szCs w:val="24"/>
        </w:rPr>
        <w:t xml:space="preserve"> and shall be published on the website </w:t>
      </w:r>
      <w:r w:rsidRPr="00D93860">
        <w:rPr>
          <w:rFonts w:cs="Arial"/>
          <w:szCs w:val="24"/>
        </w:rPr>
        <w:t xml:space="preserve">of the Division of Workers’ Compensation on the </w:t>
      </w:r>
      <w:hyperlink r:id="rId14" w:anchor="7" w:history="1">
        <w:r w:rsidRPr="00D93860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 w:rsidRPr="00D93860">
        <w:rPr>
          <w:rFonts w:cs="Arial"/>
          <w:szCs w:val="24"/>
        </w:rPr>
        <w:t xml:space="preserve"> webpage.</w:t>
      </w:r>
    </w:p>
    <w:p w14:paraId="6E2AA13D" w14:textId="77777777" w:rsidR="00EF5E6C" w:rsidRPr="00DF7E1C" w:rsidRDefault="00EF5E6C" w:rsidP="00EF5E6C">
      <w:pPr>
        <w:spacing w:before="360" w:after="240" w:line="480" w:lineRule="auto"/>
        <w:ind w:left="3514" w:right="-720" w:firstLine="86"/>
        <w:outlineLvl w:val="0"/>
        <w:rPr>
          <w:rFonts w:cs="Arial"/>
          <w:b/>
          <w:szCs w:val="24"/>
        </w:rPr>
      </w:pPr>
      <w:r w:rsidRPr="00DF7E1C">
        <w:rPr>
          <w:rFonts w:cs="Arial"/>
          <w:b/>
          <w:szCs w:val="24"/>
        </w:rPr>
        <w:t>IT IS SO ORDERED.</w:t>
      </w:r>
    </w:p>
    <w:p w14:paraId="4232E7A8" w14:textId="0C1D8F8D" w:rsidR="001C3D1A" w:rsidRPr="006158D5" w:rsidRDefault="00EF5E6C" w:rsidP="001C3D1A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Dated:</w:t>
      </w:r>
      <w:r w:rsidR="007C57F4">
        <w:rPr>
          <w:rFonts w:cs="Arial"/>
          <w:szCs w:val="24"/>
        </w:rPr>
        <w:t xml:space="preserve"> </w:t>
      </w:r>
      <w:r w:rsidR="00E22D11">
        <w:rPr>
          <w:rFonts w:cs="Arial"/>
          <w:szCs w:val="24"/>
        </w:rPr>
        <w:t>Ju</w:t>
      </w:r>
      <w:r w:rsidR="00E532D3">
        <w:rPr>
          <w:rFonts w:cs="Arial"/>
          <w:szCs w:val="24"/>
        </w:rPr>
        <w:t>ly</w:t>
      </w:r>
      <w:r w:rsidR="00D91A79">
        <w:rPr>
          <w:rFonts w:cs="Arial"/>
          <w:szCs w:val="24"/>
        </w:rPr>
        <w:t xml:space="preserve"> </w:t>
      </w:r>
      <w:r w:rsidR="009B23F1">
        <w:rPr>
          <w:rFonts w:cs="Arial"/>
          <w:szCs w:val="24"/>
        </w:rPr>
        <w:t>7</w:t>
      </w:r>
      <w:r w:rsidR="0038617B">
        <w:rPr>
          <w:rFonts w:cs="Arial"/>
          <w:szCs w:val="24"/>
        </w:rPr>
        <w:t xml:space="preserve">, </w:t>
      </w:r>
      <w:r w:rsidR="00A2594E">
        <w:rPr>
          <w:rFonts w:cs="Arial"/>
          <w:szCs w:val="24"/>
        </w:rPr>
        <w:t>2026</w:t>
      </w:r>
      <w:r>
        <w:rPr>
          <w:rFonts w:cs="Arial"/>
          <w:szCs w:val="24"/>
        </w:rPr>
        <w:tab/>
      </w:r>
      <w:r w:rsidR="001C3D1A" w:rsidRPr="006158D5">
        <w:rPr>
          <w:rFonts w:cs="Arial"/>
          <w:szCs w:val="24"/>
          <w:u w:val="single"/>
        </w:rPr>
        <w:t>/S/</w:t>
      </w:r>
      <w:r w:rsidR="001C3D1A">
        <w:rPr>
          <w:rFonts w:cs="Arial"/>
          <w:szCs w:val="24"/>
          <w:u w:val="single"/>
        </w:rPr>
        <w:t xml:space="preserve"> NICOLE RICHARDSON_______</w:t>
      </w:r>
    </w:p>
    <w:p w14:paraId="35EDE249" w14:textId="77777777" w:rsidR="001C3D1A" w:rsidRPr="00D045E6" w:rsidRDefault="001C3D1A" w:rsidP="001C3D1A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>NICOLE RICHARDSON</w:t>
      </w:r>
    </w:p>
    <w:p w14:paraId="020EE496" w14:textId="77777777" w:rsidR="001C3D1A" w:rsidRPr="00D045E6" w:rsidRDefault="001C3D1A" w:rsidP="001C3D1A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Acting </w:t>
      </w:r>
      <w:r w:rsidRPr="00D045E6">
        <w:rPr>
          <w:rFonts w:cs="Arial"/>
          <w:szCs w:val="24"/>
        </w:rPr>
        <w:t>Administr</w:t>
      </w:r>
      <w:r>
        <w:rPr>
          <w:rFonts w:cs="Arial"/>
          <w:szCs w:val="24"/>
        </w:rPr>
        <w:t xml:space="preserve">ative Director of the </w:t>
      </w:r>
    </w:p>
    <w:p w14:paraId="5AB9FFE6" w14:textId="194A052A" w:rsidR="00EF5E6C" w:rsidRDefault="001C3D1A" w:rsidP="001C3D1A">
      <w:pPr>
        <w:tabs>
          <w:tab w:val="left" w:pos="3600"/>
        </w:tabs>
        <w:ind w:left="-720" w:right="-720"/>
        <w:outlineLvl w:val="0"/>
        <w:rPr>
          <w:rFonts w:eastAsiaTheme="minorHAnsi" w:cs="Arial"/>
          <w:sz w:val="22"/>
          <w:szCs w:val="22"/>
        </w:rPr>
      </w:pPr>
      <w:r>
        <w:rPr>
          <w:rFonts w:cs="Arial"/>
          <w:szCs w:val="24"/>
        </w:rPr>
        <w:tab/>
      </w: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EF5E6C" w:rsidSect="008643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800" w:bottom="63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FF6A" w14:textId="77777777" w:rsidR="004241A5" w:rsidRDefault="004241A5" w:rsidP="00CD3D56">
      <w:r>
        <w:separator/>
      </w:r>
    </w:p>
  </w:endnote>
  <w:endnote w:type="continuationSeparator" w:id="0">
    <w:p w14:paraId="53E7590B" w14:textId="77777777" w:rsidR="004241A5" w:rsidRDefault="004241A5" w:rsidP="00CD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97B4" w14:textId="77777777" w:rsidR="00741F2F" w:rsidRDefault="00741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61BF" w14:textId="77777777" w:rsidR="00741F2F" w:rsidRDefault="00741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3998" w14:textId="77777777" w:rsidR="00741F2F" w:rsidRDefault="00741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1E6A" w14:textId="77777777" w:rsidR="004241A5" w:rsidRDefault="004241A5" w:rsidP="00CD3D56">
      <w:r>
        <w:separator/>
      </w:r>
    </w:p>
  </w:footnote>
  <w:footnote w:type="continuationSeparator" w:id="0">
    <w:p w14:paraId="488C4964" w14:textId="77777777" w:rsidR="004241A5" w:rsidRDefault="004241A5" w:rsidP="00CD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B3B2" w14:textId="77777777" w:rsidR="00741F2F" w:rsidRDefault="00741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2EF3" w14:textId="7C6A8875" w:rsidR="00CD3D56" w:rsidRPr="0075605D" w:rsidRDefault="00CD3D56" w:rsidP="007560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B8A7" w14:textId="77777777" w:rsidR="00741F2F" w:rsidRDefault="00741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E2D44"/>
    <w:multiLevelType w:val="hybridMultilevel"/>
    <w:tmpl w:val="7A2A4426"/>
    <w:lvl w:ilvl="0" w:tplc="B5367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084F67"/>
    <w:multiLevelType w:val="hybridMultilevel"/>
    <w:tmpl w:val="1116CAF6"/>
    <w:lvl w:ilvl="0" w:tplc="CD74550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3FCA6AB5"/>
    <w:multiLevelType w:val="hybridMultilevel"/>
    <w:tmpl w:val="A99A16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8D40AF"/>
    <w:multiLevelType w:val="hybridMultilevel"/>
    <w:tmpl w:val="70F6E89C"/>
    <w:lvl w:ilvl="0" w:tplc="C5E43310">
      <w:start w:val="3"/>
      <w:numFmt w:val="bullet"/>
      <w:suff w:val="space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983557"/>
    <w:multiLevelType w:val="multilevel"/>
    <w:tmpl w:val="1D3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D71FB"/>
    <w:multiLevelType w:val="hybridMultilevel"/>
    <w:tmpl w:val="CF94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C71F4"/>
    <w:multiLevelType w:val="hybridMultilevel"/>
    <w:tmpl w:val="EFAE8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7509584">
    <w:abstractNumId w:val="2"/>
  </w:num>
  <w:num w:numId="2" w16cid:durableId="1346709399">
    <w:abstractNumId w:val="1"/>
  </w:num>
  <w:num w:numId="3" w16cid:durableId="1796563604">
    <w:abstractNumId w:val="4"/>
  </w:num>
  <w:num w:numId="4" w16cid:durableId="2116174184">
    <w:abstractNumId w:val="0"/>
  </w:num>
  <w:num w:numId="5" w16cid:durableId="1092778999">
    <w:abstractNumId w:val="5"/>
  </w:num>
  <w:num w:numId="6" w16cid:durableId="576129460">
    <w:abstractNumId w:val="6"/>
  </w:num>
  <w:num w:numId="7" w16cid:durableId="93210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zNDI1NDcztTQ2MTJT0lEKTi0uzszPAykwrgUAIU3MYCwAAAA="/>
  </w:docVars>
  <w:rsids>
    <w:rsidRoot w:val="004E5BB8"/>
    <w:rsid w:val="00002C02"/>
    <w:rsid w:val="000102E4"/>
    <w:rsid w:val="000140BB"/>
    <w:rsid w:val="00014100"/>
    <w:rsid w:val="000215AD"/>
    <w:rsid w:val="000229E0"/>
    <w:rsid w:val="0002448A"/>
    <w:rsid w:val="000325A0"/>
    <w:rsid w:val="00045ABB"/>
    <w:rsid w:val="000511A3"/>
    <w:rsid w:val="000516A7"/>
    <w:rsid w:val="000525DD"/>
    <w:rsid w:val="000545C1"/>
    <w:rsid w:val="00064619"/>
    <w:rsid w:val="00067E92"/>
    <w:rsid w:val="00074037"/>
    <w:rsid w:val="0008582D"/>
    <w:rsid w:val="00086E91"/>
    <w:rsid w:val="000A03FE"/>
    <w:rsid w:val="000A4A01"/>
    <w:rsid w:val="000A6E97"/>
    <w:rsid w:val="000B1BB6"/>
    <w:rsid w:val="000B685B"/>
    <w:rsid w:val="000B70FA"/>
    <w:rsid w:val="000C1E3C"/>
    <w:rsid w:val="000D655A"/>
    <w:rsid w:val="000D6752"/>
    <w:rsid w:val="000F11AD"/>
    <w:rsid w:val="000F23D2"/>
    <w:rsid w:val="000F6047"/>
    <w:rsid w:val="00111406"/>
    <w:rsid w:val="001121EF"/>
    <w:rsid w:val="00113A9F"/>
    <w:rsid w:val="00116A96"/>
    <w:rsid w:val="00117CCB"/>
    <w:rsid w:val="00125924"/>
    <w:rsid w:val="0013027A"/>
    <w:rsid w:val="00134CBA"/>
    <w:rsid w:val="00147931"/>
    <w:rsid w:val="00150397"/>
    <w:rsid w:val="00153933"/>
    <w:rsid w:val="00156CE0"/>
    <w:rsid w:val="001625AB"/>
    <w:rsid w:val="00164D3D"/>
    <w:rsid w:val="00165D7C"/>
    <w:rsid w:val="00166705"/>
    <w:rsid w:val="00173A8B"/>
    <w:rsid w:val="00174705"/>
    <w:rsid w:val="0018036E"/>
    <w:rsid w:val="00182A98"/>
    <w:rsid w:val="001927CC"/>
    <w:rsid w:val="001A2A9E"/>
    <w:rsid w:val="001B2EBC"/>
    <w:rsid w:val="001B4800"/>
    <w:rsid w:val="001B58DC"/>
    <w:rsid w:val="001C3D1A"/>
    <w:rsid w:val="001C483A"/>
    <w:rsid w:val="001D7AC9"/>
    <w:rsid w:val="001E22FD"/>
    <w:rsid w:val="001F16A9"/>
    <w:rsid w:val="001F1B55"/>
    <w:rsid w:val="001F2432"/>
    <w:rsid w:val="00201201"/>
    <w:rsid w:val="00201910"/>
    <w:rsid w:val="00202F68"/>
    <w:rsid w:val="0020643E"/>
    <w:rsid w:val="00214A04"/>
    <w:rsid w:val="00220271"/>
    <w:rsid w:val="00227E3C"/>
    <w:rsid w:val="0024058A"/>
    <w:rsid w:val="00247161"/>
    <w:rsid w:val="002569DD"/>
    <w:rsid w:val="00266F20"/>
    <w:rsid w:val="002725B5"/>
    <w:rsid w:val="00273A8F"/>
    <w:rsid w:val="00277E60"/>
    <w:rsid w:val="00281FDC"/>
    <w:rsid w:val="00284E30"/>
    <w:rsid w:val="00287D49"/>
    <w:rsid w:val="002919A8"/>
    <w:rsid w:val="0029328C"/>
    <w:rsid w:val="0029367F"/>
    <w:rsid w:val="00294770"/>
    <w:rsid w:val="002956DB"/>
    <w:rsid w:val="002A1C1E"/>
    <w:rsid w:val="002A5522"/>
    <w:rsid w:val="002B0BB4"/>
    <w:rsid w:val="002B547D"/>
    <w:rsid w:val="002B5D16"/>
    <w:rsid w:val="002E27D5"/>
    <w:rsid w:val="002E31D2"/>
    <w:rsid w:val="002E51F6"/>
    <w:rsid w:val="002E6163"/>
    <w:rsid w:val="002F00ED"/>
    <w:rsid w:val="002F24B2"/>
    <w:rsid w:val="002F3F5A"/>
    <w:rsid w:val="003008FE"/>
    <w:rsid w:val="00301336"/>
    <w:rsid w:val="00302279"/>
    <w:rsid w:val="003025CF"/>
    <w:rsid w:val="00306F55"/>
    <w:rsid w:val="00312B21"/>
    <w:rsid w:val="003170FC"/>
    <w:rsid w:val="003200BA"/>
    <w:rsid w:val="00320954"/>
    <w:rsid w:val="0032169D"/>
    <w:rsid w:val="0032239A"/>
    <w:rsid w:val="0032554F"/>
    <w:rsid w:val="00327DF8"/>
    <w:rsid w:val="0033542A"/>
    <w:rsid w:val="00335EB0"/>
    <w:rsid w:val="003440B9"/>
    <w:rsid w:val="003457BA"/>
    <w:rsid w:val="00345FBF"/>
    <w:rsid w:val="0035064B"/>
    <w:rsid w:val="0036467C"/>
    <w:rsid w:val="0036539F"/>
    <w:rsid w:val="00370226"/>
    <w:rsid w:val="003736C4"/>
    <w:rsid w:val="0038385F"/>
    <w:rsid w:val="0038617B"/>
    <w:rsid w:val="0039396C"/>
    <w:rsid w:val="003A2E10"/>
    <w:rsid w:val="003A2FCD"/>
    <w:rsid w:val="003A5B29"/>
    <w:rsid w:val="003A60A9"/>
    <w:rsid w:val="003A67C9"/>
    <w:rsid w:val="003A6836"/>
    <w:rsid w:val="003A7016"/>
    <w:rsid w:val="003A79EA"/>
    <w:rsid w:val="003B1C43"/>
    <w:rsid w:val="003B4724"/>
    <w:rsid w:val="003B5F46"/>
    <w:rsid w:val="003B7947"/>
    <w:rsid w:val="003C169B"/>
    <w:rsid w:val="003D0C6E"/>
    <w:rsid w:val="003D4205"/>
    <w:rsid w:val="003E23D5"/>
    <w:rsid w:val="003E2B02"/>
    <w:rsid w:val="003E6383"/>
    <w:rsid w:val="003E7E8D"/>
    <w:rsid w:val="003F15FA"/>
    <w:rsid w:val="003F60BA"/>
    <w:rsid w:val="003F6947"/>
    <w:rsid w:val="00404BAB"/>
    <w:rsid w:val="0041070A"/>
    <w:rsid w:val="0041161D"/>
    <w:rsid w:val="004138F2"/>
    <w:rsid w:val="00413F56"/>
    <w:rsid w:val="0041681C"/>
    <w:rsid w:val="00421510"/>
    <w:rsid w:val="004241A5"/>
    <w:rsid w:val="00425A1A"/>
    <w:rsid w:val="004455CF"/>
    <w:rsid w:val="00447F93"/>
    <w:rsid w:val="00455CBA"/>
    <w:rsid w:val="00456FF1"/>
    <w:rsid w:val="00460CC0"/>
    <w:rsid w:val="00462C3F"/>
    <w:rsid w:val="00463126"/>
    <w:rsid w:val="00467EAF"/>
    <w:rsid w:val="00472F6A"/>
    <w:rsid w:val="004804BA"/>
    <w:rsid w:val="00480A63"/>
    <w:rsid w:val="00480C7B"/>
    <w:rsid w:val="004814F5"/>
    <w:rsid w:val="004849C7"/>
    <w:rsid w:val="00493BB6"/>
    <w:rsid w:val="00493F22"/>
    <w:rsid w:val="0049477B"/>
    <w:rsid w:val="004A4A4C"/>
    <w:rsid w:val="004A6CF1"/>
    <w:rsid w:val="004B1D37"/>
    <w:rsid w:val="004B2847"/>
    <w:rsid w:val="004B41DA"/>
    <w:rsid w:val="004B496C"/>
    <w:rsid w:val="004B78BA"/>
    <w:rsid w:val="004C0E1B"/>
    <w:rsid w:val="004C65D7"/>
    <w:rsid w:val="004C6861"/>
    <w:rsid w:val="004C6C16"/>
    <w:rsid w:val="004C77F7"/>
    <w:rsid w:val="004D27F2"/>
    <w:rsid w:val="004D45E7"/>
    <w:rsid w:val="004D50C4"/>
    <w:rsid w:val="004E1F07"/>
    <w:rsid w:val="004E5BB8"/>
    <w:rsid w:val="004E61B9"/>
    <w:rsid w:val="004E6C4B"/>
    <w:rsid w:val="004F1A75"/>
    <w:rsid w:val="004F1F35"/>
    <w:rsid w:val="004F2E82"/>
    <w:rsid w:val="004F4796"/>
    <w:rsid w:val="005013C6"/>
    <w:rsid w:val="0051747D"/>
    <w:rsid w:val="00531A1E"/>
    <w:rsid w:val="00536D86"/>
    <w:rsid w:val="005478E1"/>
    <w:rsid w:val="0055385C"/>
    <w:rsid w:val="005541A5"/>
    <w:rsid w:val="00564613"/>
    <w:rsid w:val="00570B74"/>
    <w:rsid w:val="005749DE"/>
    <w:rsid w:val="00576DC4"/>
    <w:rsid w:val="0058075B"/>
    <w:rsid w:val="00582CA8"/>
    <w:rsid w:val="00582FB2"/>
    <w:rsid w:val="0059065E"/>
    <w:rsid w:val="005926DA"/>
    <w:rsid w:val="005B0A57"/>
    <w:rsid w:val="005B1911"/>
    <w:rsid w:val="005B48C0"/>
    <w:rsid w:val="005B4A13"/>
    <w:rsid w:val="005B4CD8"/>
    <w:rsid w:val="005B5073"/>
    <w:rsid w:val="005C69E6"/>
    <w:rsid w:val="005D112D"/>
    <w:rsid w:val="005D4CBF"/>
    <w:rsid w:val="005D529E"/>
    <w:rsid w:val="005D7F89"/>
    <w:rsid w:val="005E143A"/>
    <w:rsid w:val="005E2D5C"/>
    <w:rsid w:val="005E7CDE"/>
    <w:rsid w:val="005F02CF"/>
    <w:rsid w:val="005F36D0"/>
    <w:rsid w:val="006032F8"/>
    <w:rsid w:val="006105F4"/>
    <w:rsid w:val="0061067A"/>
    <w:rsid w:val="00610C5A"/>
    <w:rsid w:val="00612032"/>
    <w:rsid w:val="006135BC"/>
    <w:rsid w:val="00622B93"/>
    <w:rsid w:val="00630A83"/>
    <w:rsid w:val="00630E81"/>
    <w:rsid w:val="00634FF9"/>
    <w:rsid w:val="006418F0"/>
    <w:rsid w:val="00643389"/>
    <w:rsid w:val="00643AA6"/>
    <w:rsid w:val="00647886"/>
    <w:rsid w:val="00656896"/>
    <w:rsid w:val="00657948"/>
    <w:rsid w:val="00664326"/>
    <w:rsid w:val="0068513D"/>
    <w:rsid w:val="00685733"/>
    <w:rsid w:val="00692E09"/>
    <w:rsid w:val="006931BD"/>
    <w:rsid w:val="00697211"/>
    <w:rsid w:val="006A4499"/>
    <w:rsid w:val="006A4C97"/>
    <w:rsid w:val="006A546E"/>
    <w:rsid w:val="006A5E0A"/>
    <w:rsid w:val="006B091F"/>
    <w:rsid w:val="006B1A25"/>
    <w:rsid w:val="006C6023"/>
    <w:rsid w:val="006D1B0B"/>
    <w:rsid w:val="006E1217"/>
    <w:rsid w:val="006E4C1F"/>
    <w:rsid w:val="006E70A0"/>
    <w:rsid w:val="006E7126"/>
    <w:rsid w:val="006F1B8A"/>
    <w:rsid w:val="006F3A6F"/>
    <w:rsid w:val="006F5626"/>
    <w:rsid w:val="006F570F"/>
    <w:rsid w:val="00702947"/>
    <w:rsid w:val="00703112"/>
    <w:rsid w:val="00706D8F"/>
    <w:rsid w:val="00723D2D"/>
    <w:rsid w:val="00724886"/>
    <w:rsid w:val="0072690A"/>
    <w:rsid w:val="00726FB4"/>
    <w:rsid w:val="007305E4"/>
    <w:rsid w:val="0073576A"/>
    <w:rsid w:val="00736168"/>
    <w:rsid w:val="00741F2F"/>
    <w:rsid w:val="0075605D"/>
    <w:rsid w:val="00756941"/>
    <w:rsid w:val="00767961"/>
    <w:rsid w:val="007703E4"/>
    <w:rsid w:val="007729BB"/>
    <w:rsid w:val="00774790"/>
    <w:rsid w:val="00791248"/>
    <w:rsid w:val="0079778E"/>
    <w:rsid w:val="007A6428"/>
    <w:rsid w:val="007A6DA7"/>
    <w:rsid w:val="007B1DA7"/>
    <w:rsid w:val="007B4481"/>
    <w:rsid w:val="007C57F4"/>
    <w:rsid w:val="007C6C9D"/>
    <w:rsid w:val="007D655A"/>
    <w:rsid w:val="007E458D"/>
    <w:rsid w:val="007E73CF"/>
    <w:rsid w:val="007F32DC"/>
    <w:rsid w:val="007F4EF9"/>
    <w:rsid w:val="008011A1"/>
    <w:rsid w:val="0080357E"/>
    <w:rsid w:val="00804057"/>
    <w:rsid w:val="0080499C"/>
    <w:rsid w:val="008160E3"/>
    <w:rsid w:val="00821F5C"/>
    <w:rsid w:val="008313A8"/>
    <w:rsid w:val="008333F5"/>
    <w:rsid w:val="008343F4"/>
    <w:rsid w:val="008424E2"/>
    <w:rsid w:val="00850BB7"/>
    <w:rsid w:val="00850EFA"/>
    <w:rsid w:val="00855183"/>
    <w:rsid w:val="0086433D"/>
    <w:rsid w:val="008720D6"/>
    <w:rsid w:val="00874328"/>
    <w:rsid w:val="0087589D"/>
    <w:rsid w:val="0088257B"/>
    <w:rsid w:val="00891FC4"/>
    <w:rsid w:val="00893AC0"/>
    <w:rsid w:val="008948D0"/>
    <w:rsid w:val="008A7674"/>
    <w:rsid w:val="008B5EB9"/>
    <w:rsid w:val="008C0600"/>
    <w:rsid w:val="008C2748"/>
    <w:rsid w:val="008C61CC"/>
    <w:rsid w:val="008D1A38"/>
    <w:rsid w:val="008E2F88"/>
    <w:rsid w:val="008F7F57"/>
    <w:rsid w:val="009026DC"/>
    <w:rsid w:val="00904217"/>
    <w:rsid w:val="00905C58"/>
    <w:rsid w:val="00906935"/>
    <w:rsid w:val="00907434"/>
    <w:rsid w:val="0091330E"/>
    <w:rsid w:val="00915E0E"/>
    <w:rsid w:val="00923173"/>
    <w:rsid w:val="009252ED"/>
    <w:rsid w:val="0092596A"/>
    <w:rsid w:val="00932084"/>
    <w:rsid w:val="00932784"/>
    <w:rsid w:val="00940C36"/>
    <w:rsid w:val="00941772"/>
    <w:rsid w:val="00953678"/>
    <w:rsid w:val="00954DA4"/>
    <w:rsid w:val="00956060"/>
    <w:rsid w:val="00956C65"/>
    <w:rsid w:val="00963C9A"/>
    <w:rsid w:val="00964529"/>
    <w:rsid w:val="00964A2C"/>
    <w:rsid w:val="009703B9"/>
    <w:rsid w:val="00976102"/>
    <w:rsid w:val="009828DE"/>
    <w:rsid w:val="009854C5"/>
    <w:rsid w:val="00985946"/>
    <w:rsid w:val="00991D54"/>
    <w:rsid w:val="009A069D"/>
    <w:rsid w:val="009A41D0"/>
    <w:rsid w:val="009A5E0C"/>
    <w:rsid w:val="009A7621"/>
    <w:rsid w:val="009A7988"/>
    <w:rsid w:val="009B0343"/>
    <w:rsid w:val="009B1B99"/>
    <w:rsid w:val="009B23F1"/>
    <w:rsid w:val="009B4ECD"/>
    <w:rsid w:val="009B79DE"/>
    <w:rsid w:val="009C789B"/>
    <w:rsid w:val="009C78E8"/>
    <w:rsid w:val="009D53C9"/>
    <w:rsid w:val="009F07DB"/>
    <w:rsid w:val="009F1B89"/>
    <w:rsid w:val="009F7A3B"/>
    <w:rsid w:val="00A035D8"/>
    <w:rsid w:val="00A04338"/>
    <w:rsid w:val="00A1126D"/>
    <w:rsid w:val="00A13C71"/>
    <w:rsid w:val="00A17389"/>
    <w:rsid w:val="00A24188"/>
    <w:rsid w:val="00A25220"/>
    <w:rsid w:val="00A2594E"/>
    <w:rsid w:val="00A27B31"/>
    <w:rsid w:val="00A32BB0"/>
    <w:rsid w:val="00A43B55"/>
    <w:rsid w:val="00A50B5F"/>
    <w:rsid w:val="00A5126E"/>
    <w:rsid w:val="00A54BA8"/>
    <w:rsid w:val="00A5518B"/>
    <w:rsid w:val="00A560F8"/>
    <w:rsid w:val="00A726A3"/>
    <w:rsid w:val="00A72810"/>
    <w:rsid w:val="00A7339D"/>
    <w:rsid w:val="00A7583E"/>
    <w:rsid w:val="00A773DF"/>
    <w:rsid w:val="00A802EB"/>
    <w:rsid w:val="00A85513"/>
    <w:rsid w:val="00AA0B98"/>
    <w:rsid w:val="00AA151B"/>
    <w:rsid w:val="00AA7CA9"/>
    <w:rsid w:val="00AB4A92"/>
    <w:rsid w:val="00AD12BD"/>
    <w:rsid w:val="00AD12C6"/>
    <w:rsid w:val="00AD4DDD"/>
    <w:rsid w:val="00AE0716"/>
    <w:rsid w:val="00AE3F84"/>
    <w:rsid w:val="00AE4CEC"/>
    <w:rsid w:val="00AF686C"/>
    <w:rsid w:val="00B04B6A"/>
    <w:rsid w:val="00B10167"/>
    <w:rsid w:val="00B11F7B"/>
    <w:rsid w:val="00B13B58"/>
    <w:rsid w:val="00B14691"/>
    <w:rsid w:val="00B15726"/>
    <w:rsid w:val="00B24105"/>
    <w:rsid w:val="00B26748"/>
    <w:rsid w:val="00B32D71"/>
    <w:rsid w:val="00B43809"/>
    <w:rsid w:val="00B46DCF"/>
    <w:rsid w:val="00B51409"/>
    <w:rsid w:val="00B56E75"/>
    <w:rsid w:val="00B57137"/>
    <w:rsid w:val="00B67723"/>
    <w:rsid w:val="00B71BD6"/>
    <w:rsid w:val="00B77C9B"/>
    <w:rsid w:val="00B82EDB"/>
    <w:rsid w:val="00BA0054"/>
    <w:rsid w:val="00BA2339"/>
    <w:rsid w:val="00BA4C29"/>
    <w:rsid w:val="00BB1435"/>
    <w:rsid w:val="00BB300B"/>
    <w:rsid w:val="00BB4751"/>
    <w:rsid w:val="00BC416B"/>
    <w:rsid w:val="00BD0060"/>
    <w:rsid w:val="00BE056B"/>
    <w:rsid w:val="00BE0EC2"/>
    <w:rsid w:val="00BF0549"/>
    <w:rsid w:val="00BF3B43"/>
    <w:rsid w:val="00C04290"/>
    <w:rsid w:val="00C06109"/>
    <w:rsid w:val="00C06752"/>
    <w:rsid w:val="00C11D23"/>
    <w:rsid w:val="00C20597"/>
    <w:rsid w:val="00C24B56"/>
    <w:rsid w:val="00C26BAF"/>
    <w:rsid w:val="00C33043"/>
    <w:rsid w:val="00C331E5"/>
    <w:rsid w:val="00C33214"/>
    <w:rsid w:val="00C3416D"/>
    <w:rsid w:val="00C34F1D"/>
    <w:rsid w:val="00C35E9A"/>
    <w:rsid w:val="00C37FF8"/>
    <w:rsid w:val="00C5223A"/>
    <w:rsid w:val="00C55255"/>
    <w:rsid w:val="00C6030A"/>
    <w:rsid w:val="00C62087"/>
    <w:rsid w:val="00C62FE7"/>
    <w:rsid w:val="00C70598"/>
    <w:rsid w:val="00C85946"/>
    <w:rsid w:val="00C87B59"/>
    <w:rsid w:val="00C9123E"/>
    <w:rsid w:val="00CA0C38"/>
    <w:rsid w:val="00CA21E5"/>
    <w:rsid w:val="00CA316D"/>
    <w:rsid w:val="00CB00D1"/>
    <w:rsid w:val="00CB0AD3"/>
    <w:rsid w:val="00CB7777"/>
    <w:rsid w:val="00CD035B"/>
    <w:rsid w:val="00CD3D56"/>
    <w:rsid w:val="00CD79A9"/>
    <w:rsid w:val="00CE0516"/>
    <w:rsid w:val="00CE4DC3"/>
    <w:rsid w:val="00CF15CA"/>
    <w:rsid w:val="00CF3664"/>
    <w:rsid w:val="00D02559"/>
    <w:rsid w:val="00D06345"/>
    <w:rsid w:val="00D10748"/>
    <w:rsid w:val="00D22154"/>
    <w:rsid w:val="00D2778B"/>
    <w:rsid w:val="00D46D4D"/>
    <w:rsid w:val="00D61662"/>
    <w:rsid w:val="00D832AE"/>
    <w:rsid w:val="00D84A85"/>
    <w:rsid w:val="00D852B1"/>
    <w:rsid w:val="00D91A79"/>
    <w:rsid w:val="00D9440D"/>
    <w:rsid w:val="00D9698B"/>
    <w:rsid w:val="00DA3189"/>
    <w:rsid w:val="00DA5782"/>
    <w:rsid w:val="00DB05D6"/>
    <w:rsid w:val="00DB097F"/>
    <w:rsid w:val="00DB5828"/>
    <w:rsid w:val="00DC2AB1"/>
    <w:rsid w:val="00DC2D66"/>
    <w:rsid w:val="00DD0481"/>
    <w:rsid w:val="00DE5676"/>
    <w:rsid w:val="00DE728B"/>
    <w:rsid w:val="00DF2391"/>
    <w:rsid w:val="00DF6105"/>
    <w:rsid w:val="00E00974"/>
    <w:rsid w:val="00E111C9"/>
    <w:rsid w:val="00E11ADE"/>
    <w:rsid w:val="00E17628"/>
    <w:rsid w:val="00E22D11"/>
    <w:rsid w:val="00E27BE6"/>
    <w:rsid w:val="00E3422D"/>
    <w:rsid w:val="00E374AF"/>
    <w:rsid w:val="00E4167B"/>
    <w:rsid w:val="00E417BF"/>
    <w:rsid w:val="00E42646"/>
    <w:rsid w:val="00E4744A"/>
    <w:rsid w:val="00E532D3"/>
    <w:rsid w:val="00E56094"/>
    <w:rsid w:val="00E63A50"/>
    <w:rsid w:val="00E63C38"/>
    <w:rsid w:val="00E648B9"/>
    <w:rsid w:val="00E71DE0"/>
    <w:rsid w:val="00E725A4"/>
    <w:rsid w:val="00E74A9A"/>
    <w:rsid w:val="00E83320"/>
    <w:rsid w:val="00E94F36"/>
    <w:rsid w:val="00EA0484"/>
    <w:rsid w:val="00EA3BBA"/>
    <w:rsid w:val="00EA7E1F"/>
    <w:rsid w:val="00EB2A59"/>
    <w:rsid w:val="00EB3248"/>
    <w:rsid w:val="00EC41A2"/>
    <w:rsid w:val="00EC67D4"/>
    <w:rsid w:val="00EC74A7"/>
    <w:rsid w:val="00ED4CEB"/>
    <w:rsid w:val="00EF152B"/>
    <w:rsid w:val="00EF45E8"/>
    <w:rsid w:val="00EF5E6C"/>
    <w:rsid w:val="00F03874"/>
    <w:rsid w:val="00F0488A"/>
    <w:rsid w:val="00F04D3F"/>
    <w:rsid w:val="00F12A95"/>
    <w:rsid w:val="00F152F6"/>
    <w:rsid w:val="00F15711"/>
    <w:rsid w:val="00F20BCE"/>
    <w:rsid w:val="00F23EF7"/>
    <w:rsid w:val="00F31CA0"/>
    <w:rsid w:val="00F37141"/>
    <w:rsid w:val="00F52230"/>
    <w:rsid w:val="00F541A6"/>
    <w:rsid w:val="00F63135"/>
    <w:rsid w:val="00F64D81"/>
    <w:rsid w:val="00F66BDE"/>
    <w:rsid w:val="00F66C45"/>
    <w:rsid w:val="00F70B6A"/>
    <w:rsid w:val="00F80A0F"/>
    <w:rsid w:val="00F847F1"/>
    <w:rsid w:val="00F9273F"/>
    <w:rsid w:val="00F93D02"/>
    <w:rsid w:val="00FA2BD7"/>
    <w:rsid w:val="00FA5BD5"/>
    <w:rsid w:val="00FB02B1"/>
    <w:rsid w:val="00FB0537"/>
    <w:rsid w:val="00FB06CC"/>
    <w:rsid w:val="00FC0E84"/>
    <w:rsid w:val="00FC31E7"/>
    <w:rsid w:val="00FC48CE"/>
    <w:rsid w:val="00FC71A2"/>
    <w:rsid w:val="00FD0FCC"/>
    <w:rsid w:val="00FD4919"/>
    <w:rsid w:val="00FD6C6F"/>
    <w:rsid w:val="00FF0937"/>
    <w:rsid w:val="00FF4675"/>
    <w:rsid w:val="00FF4DC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22146"/>
  <w15:chartTrackingRefBased/>
  <w15:docId w15:val="{3604260D-D474-4A7D-9E54-408552D5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30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2F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uiPriority w:val="99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3D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3D5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CD3D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3D56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3A2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F5E6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F36D0"/>
    <w:rPr>
      <w:rFonts w:ascii="Arial" w:hAnsi="Arial"/>
      <w:sz w:val="24"/>
    </w:rPr>
  </w:style>
  <w:style w:type="paragraph" w:customStyle="1" w:styleId="ListParagraphnobullet">
    <w:name w:val="List Paragraph no bullet"/>
    <w:basedOn w:val="ListParagraph"/>
    <w:link w:val="ListParagraphnobulletChar"/>
    <w:qFormat/>
    <w:rsid w:val="005F36D0"/>
    <w:pPr>
      <w:overflowPunct/>
      <w:autoSpaceDE/>
      <w:autoSpaceDN/>
      <w:adjustRightInd/>
      <w:ind w:left="0"/>
      <w:contextualSpacing w:val="0"/>
      <w:textAlignment w:val="auto"/>
    </w:pPr>
    <w:rPr>
      <w:szCs w:val="24"/>
    </w:rPr>
  </w:style>
  <w:style w:type="character" w:customStyle="1" w:styleId="ListParagraphnobulletChar">
    <w:name w:val="List Paragraph no bullet Char"/>
    <w:basedOn w:val="DefaultParagraphFont"/>
    <w:link w:val="ListParagraphnobullet"/>
    <w:rsid w:val="005F36D0"/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312B21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2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files/document/r13845cp.pdf" TargetMode="External"/><Relationship Id="rId13" Type="http://schemas.openxmlformats.org/officeDocument/2006/relationships/hyperlink" Target="https://www.dir.ca.gov/dwc/FeeSchedules/Physician/AMAagreement.asp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cms.gov/files/zip/medicare-ncci-2026-q3-practitioner-services-mue-table.zi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ms.gov/Medicare/Coding/NationalCorrectCodInitEd/NCCI-Coding-Edits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ms.gov/files/zip/rvu26c-updated-06-30-2026.zip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cms.gov/Medicare/Medicare-Fee-for-Service-Payment/PhysicianFeeSched/PFS-Relative-Value-Files" TargetMode="External"/><Relationship Id="rId14" Type="http://schemas.openxmlformats.org/officeDocument/2006/relationships/hyperlink" Target="https://www.dir.ca.gov/dwc/OMFS9904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Adopting Physician Fee Schedule April 1, 2025 update</vt:lpstr>
    </vt:vector>
  </TitlesOfParts>
  <Company/>
  <LinksUpToDate>false</LinksUpToDate>
  <CharactersWithSpaces>4619</CharactersWithSpaces>
  <SharedDoc>false</SharedDoc>
  <HLinks>
    <vt:vector size="6" baseType="variant"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Adopting Physician Fee Schedule April 1, 2026 update</dc:title>
  <dc:subject/>
  <dc:creator>Division of Workers’ Compensation</dc:creator>
  <cp:keywords/>
  <cp:lastModifiedBy>Wu, Xiaoyan@DIR</cp:lastModifiedBy>
  <cp:revision>15</cp:revision>
  <dcterms:created xsi:type="dcterms:W3CDTF">2026-07-07T19:11:00Z</dcterms:created>
  <dcterms:modified xsi:type="dcterms:W3CDTF">2026-07-07T21:50:00Z</dcterms:modified>
</cp:coreProperties>
</file>